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C21" w:rsidRDefault="00376B80">
      <w:pPr>
        <w:spacing w:after="0"/>
        <w:ind w:left="120"/>
      </w:pPr>
      <w:bookmarkStart w:id="0" w:name="bookmark=id.gjdgxs" w:colFirst="0" w:colLast="0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-565784</wp:posOffset>
            </wp:positionH>
            <wp:positionV relativeFrom="paragraph">
              <wp:posOffset>194310</wp:posOffset>
            </wp:positionV>
            <wp:extent cx="6696075" cy="3618865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96075" cy="3618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E2C21" w:rsidRDefault="004E2C21">
      <w:pPr>
        <w:spacing w:after="0"/>
        <w:ind w:left="120"/>
      </w:pPr>
    </w:p>
    <w:p w:rsidR="004E2C21" w:rsidRDefault="004E2C21">
      <w:pPr>
        <w:spacing w:after="0"/>
        <w:ind w:left="120"/>
      </w:pPr>
    </w:p>
    <w:p w:rsidR="004E2C21" w:rsidRDefault="004E2C21">
      <w:pPr>
        <w:spacing w:after="0"/>
        <w:ind w:left="120"/>
      </w:pPr>
    </w:p>
    <w:p w:rsidR="004E2C21" w:rsidRDefault="004E2C21">
      <w:pPr>
        <w:spacing w:after="0"/>
        <w:ind w:left="120"/>
      </w:pPr>
    </w:p>
    <w:p w:rsidR="004E2C21" w:rsidRDefault="004E2C21">
      <w:pPr>
        <w:spacing w:after="0"/>
        <w:ind w:left="120"/>
      </w:pPr>
    </w:p>
    <w:p w:rsidR="004E2C21" w:rsidRDefault="004E2C21">
      <w:pPr>
        <w:spacing w:after="0"/>
        <w:ind w:left="120"/>
      </w:pPr>
    </w:p>
    <w:p w:rsidR="004E2C21" w:rsidRDefault="004E2C21">
      <w:pPr>
        <w:spacing w:after="0"/>
        <w:ind w:left="120"/>
      </w:pPr>
    </w:p>
    <w:p w:rsidR="004E2C21" w:rsidRDefault="00376B8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4E2C21" w:rsidRDefault="00376B8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(ID 164207)</w:t>
      </w:r>
    </w:p>
    <w:p w:rsidR="004E2C21" w:rsidRDefault="004E2C21">
      <w:pPr>
        <w:spacing w:after="0"/>
        <w:ind w:left="120"/>
        <w:jc w:val="center"/>
      </w:pPr>
    </w:p>
    <w:p w:rsidR="004E2C21" w:rsidRDefault="00376B8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«История»</w:t>
      </w:r>
    </w:p>
    <w:p w:rsidR="004E2C21" w:rsidRDefault="00376B8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5-9 классов </w:t>
      </w:r>
    </w:p>
    <w:p w:rsidR="004E2C21" w:rsidRDefault="004E2C21">
      <w:pPr>
        <w:spacing w:after="0"/>
        <w:ind w:left="120"/>
        <w:jc w:val="center"/>
      </w:pPr>
    </w:p>
    <w:p w:rsidR="004E2C21" w:rsidRDefault="004E2C21">
      <w:pPr>
        <w:spacing w:after="0"/>
        <w:ind w:left="120"/>
        <w:jc w:val="center"/>
      </w:pPr>
    </w:p>
    <w:p w:rsidR="004E2C21" w:rsidRDefault="004E2C21">
      <w:pPr>
        <w:spacing w:after="0"/>
        <w:ind w:left="120"/>
        <w:jc w:val="center"/>
      </w:pPr>
    </w:p>
    <w:p w:rsidR="004E2C21" w:rsidRDefault="004E2C21">
      <w:pPr>
        <w:spacing w:after="0"/>
      </w:pPr>
    </w:p>
    <w:p w:rsidR="004E2C21" w:rsidRDefault="004E2C21">
      <w:pPr>
        <w:spacing w:after="0"/>
        <w:ind w:left="120"/>
        <w:jc w:val="center"/>
      </w:pPr>
    </w:p>
    <w:p w:rsidR="004E2C21" w:rsidRDefault="004E2C21">
      <w:pPr>
        <w:spacing w:after="0"/>
        <w:ind w:left="120"/>
        <w:jc w:val="center"/>
      </w:pPr>
    </w:p>
    <w:p w:rsidR="004E2C21" w:rsidRDefault="004E2C21">
      <w:pPr>
        <w:spacing w:after="0"/>
        <w:ind w:left="120"/>
        <w:jc w:val="center"/>
      </w:pPr>
    </w:p>
    <w:p w:rsidR="004E2C21" w:rsidRDefault="004E2C21">
      <w:pPr>
        <w:spacing w:after="0"/>
        <w:ind w:left="120"/>
        <w:jc w:val="center"/>
      </w:pPr>
    </w:p>
    <w:p w:rsidR="004E2C21" w:rsidRDefault="00376B80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Санкт-Петербург</w:t>
      </w:r>
    </w:p>
    <w:p w:rsidR="004E2C21" w:rsidRDefault="00376B80">
      <w:pPr>
        <w:spacing w:after="0"/>
        <w:ind w:left="120"/>
        <w:jc w:val="center"/>
        <w:sectPr w:rsidR="004E2C21"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‌ </w:t>
      </w:r>
      <w:bookmarkStart w:id="2" w:name="bookmark=id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 год‌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E2C21" w:rsidRDefault="00376B80">
      <w:pPr>
        <w:spacing w:after="0" w:line="264" w:lineRule="auto"/>
        <w:ind w:left="120"/>
        <w:jc w:val="both"/>
      </w:pPr>
      <w:bookmarkStart w:id="3" w:name="bookmark=id.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«ИСТОРИЯ»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человека и общества в связи прошлого, настоящего и будущего. 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«ИСТОРИЯ»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астоящему Отечества.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основной школе ключевыми задачами являются:</w:t>
      </w:r>
    </w:p>
    <w:p w:rsidR="004E2C21" w:rsidRDefault="00376B8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молодого поколения ориентиров для гражданской,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этнонациональной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социальной, культурной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самоовладение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E2C21" w:rsidRDefault="00376B8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учащ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E2C21" w:rsidRDefault="00376B8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способност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E2C21" w:rsidRDefault="00376B8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 школьников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полиэтничном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«ИСТОРИЯ» В УЧЕБНОМ ПЛАНЕ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  <w:sectPr w:rsidR="004E2C2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предмета «История» в 5-8 классах отводится по 68 часов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 в неделю), в 9 классе 85 часов (из них 17 часов составляет модуль «Введение в новейшую историю России»</w:t>
      </w:r>
    </w:p>
    <w:p w:rsidR="004E2C21" w:rsidRDefault="00376B80">
      <w:pPr>
        <w:spacing w:after="0" w:line="264" w:lineRule="auto"/>
        <w:ind w:left="120"/>
        <w:jc w:val="both"/>
      </w:pPr>
      <w:bookmarkStart w:id="4" w:name="bookmark=id.2et92p0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ИСТОРИЯ ДРЕВНЕГО МИРА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ПЕРВОБЫТНОСТЬ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Происхождение, расселение и эволюция древнейшего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Древнейшие земледельцы и скотоводы: трудовая деятельность, изобретения. Появление ремесел.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Разложение первобытнообщинных отношений. На пороге цивил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ДРЕВНИЙ 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и хронологические рамки истории Древнего мира. Карта Древнего мира.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Древний Восток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«Древний Восток». Карта Древневосточного мира.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Древний Египет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Древние цивилизации Месопотамии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Природные условия Месопотамии (Междуречья). Занят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населения. Древнейшие города-государства. Создание единого государства. Письменность. Мифы и сказания.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Древний Вавилон. Царь Хаммурапи и его законы.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Усиление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Нововавилонского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царства. Легендарные памятники города Вавилона.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Восточное Средиземноморье в древности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Персидская держава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Завоевания персов. Государство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Ахеменидов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Великие цари: Кир II Великий, Дарий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I. Расширение территории державы. Государственное устройство. Центр и сатрапии, управление империей. Религия персов.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Древняя Индия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Северную Индию. Держава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аурьев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Государство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Гуптов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Общественное устройство,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Древний Китай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Шихуанди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Жизнь в империи: правители и подданные,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Древняя Греция. Эллинизм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Древнейшая Греция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Природные условия Древней 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Тиринф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Троянская война. Вторжение дорийских племен. Поэмы Гомера «Илиада», «Одиссея».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Греческие полисы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 хозяйств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Клисфена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значение. Спарта: основные группы населения, политическое устройство. Организация военного дела. Спартанское воспитание.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Фемисток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Саламинском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сражении,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Микале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Итоги греко-персидских войн.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Возвышение Афинского государства. Афины при Перикле. Хозяйственная жизнь. Развитие рабовладения. Пелопоннесская война: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причины, участники, итоги. Упадок Эллады.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Культура Древней Греции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быт древних греков. Досуг (театр, спортивные состязания). Общегреческие игры в Олимпии.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Македонские завоевания. Эллинизм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Древний Рим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Возникновение Римского государства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Природа и население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Апеннинского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полуострова в древ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Римские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завоевания в Средиземноморье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Поздняя Римская республика. Гражданские войны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Подъем сельского хозяйства. Латифундии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Рабство. Борьба за аграрную реформу. Деятельность братьев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Гракхов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асти, диктатура. Борьба между наследниками Цезаря. Победа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Октавиана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Расцвет и падение Римской империи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Установление императорской власти.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Октавиан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онстантин I, перенос столицы в Константинополь. Разделение Римской империи на Западную и Восточную части.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 Великого переселения народов. Рим и варвары. Падение Западной Римской империи.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Культура Древнего Рима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Римская литература, золотой век поэзии.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Ораторское искусство; Цицерон. Развитие наук. Римские историки. Искусство Древнего Рима: архитектура, скульптура. Пантеон.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Обобщение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Историческое и культурное наследие цивилизаций Древнего мира. 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ВСЕОБЩАЯ ИСТОРИЯ. ИСТОРИЯ СРЕДНИХ ВЕКОВ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Введение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Средние века: понятие, хронологические рамки и периодизация Средневековья.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Народы Европы в раннее Средневековье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Хлодвиг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Усиление королевской власт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Салическая правда. Принятие франками христианства.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Франкское государство в VIII–IX вв. Усиление власти майордомов. Карл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Мартелл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чины и значение.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Возникновение Венгерского королевства. Хри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стианизация Европы. Светские правители и папы.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Византийская империя в VI–ХI 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Территория, население империи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ромеев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Арабы в VI–ХI 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Природные условия Аравийского полуострова. Основные занятия арабов. Традиционные верования. Пророк Мухаммад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Средневековое европейское 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едневековых городов. Образ жизни и быт горожан.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ичины возникновения и распространения. Преследование еретиков.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Государства Европы в ХII–ХV 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полу- острове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Итальянские государства в XII–XV вв. Развитие экономики в европейских 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 в период зрелого Средневековья. Обострение социальных противоречий в ХIV в. (Жакерия, восстание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Уота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Тайлера). Гуситское движение в Чехии.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Византийская империя и славянские государства в ХII–ХV вв. Экспансия турок-османов. Османские завоевания на Балка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нах. Падение Константинополя.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Культура средневековой Европы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Гутенберг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Страны Востока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Средние 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народов Востока. Литература. Архитектура. Традиционные искусства и ремесла.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Государства доколумбовой Америки в Средние 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Обобщение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Историческое и культурное наследие Средних веков.</w:t>
      </w:r>
    </w:p>
    <w:p w:rsidR="004E2C21" w:rsidRDefault="004E2C21">
      <w:pPr>
        <w:spacing w:after="0"/>
        <w:ind w:left="120"/>
      </w:pP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ИСТОРИЯ РОССИИ. ОТ РУСИ К РОССИЙСКОМУ ГОСУДАРСТВУ </w:t>
      </w:r>
    </w:p>
    <w:p w:rsidR="004E2C21" w:rsidRDefault="004E2C21">
      <w:pPr>
        <w:spacing w:after="0"/>
        <w:ind w:left="120"/>
      </w:pP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Введение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Народы и государства на территории нашей страны в древности. Восточная Европа в середине I тыс. н.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Заселение территории нашей страны человеком.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Палеолитическое искусство. Петроглифы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Беломорья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древнейшей металлургии. Кочевые общества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Народы, проживавшие на этой территории до середины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Великое переселение народов. Миграция готов. Нашествие гуннов. Вопрос 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финно-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Хозяйство восточных славян, их общественный строй и политическая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организация. Возникновение княжеской власти. Традиционные верования.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Булгария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Русь в IX – начале XII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государства Русь. Исторические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 известия о Руси. Проблема образования государства Русь.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Скандинавы на Руси. Начало династии Рюриковичей.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еждународной торговле. Путь «из варяг в греки». Волжский торговый путь. Языческий пантеон.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христианства и его значение. Византийское наследие на Руси.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Русь в конце X – начале XII в. Территория и население государства Русь/Русская земля. Крупнейшие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Владимира Святого. Ярослав Мудрый. Русь при Ярославичах. Владимир Мономах. Русская церковь.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внерусское право: Русская Правда, церковные уставы.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Дешт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-и-Кипчак), странами Центральной, Западной и Северной Европы. Хер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сонес в культурных контактах Руси и Византии.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нология.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фия Новгородская. Материальная культура. Ремесло. Военное дело и оружие.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Русь в середине XII – начале XIII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региональных центров культуры: летописание и памятники литературы: Киево-Печер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Русские земли и их соседи в середине XIII – XIV в.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ордынское иго).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Ганза.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жества. Дмитрий Донской. Куликовская битва. Закрепление первенствующего положения московских князей.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нежский.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Касимовское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Каффа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Солдайя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др.) и их роль в системе торговых и политических связей Руси с Западом и Востоком.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Епифаний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Премудрый. Архитектура. Каменные соборы Кремля. Изобразительное искусство. Феофан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рек. Андрей Рублев.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Формирование единого Русского государства в XV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арственная символика; царский титул и регалии; дворцовое и церковное строительство. Московский Кремль.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трицерковная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борьба (иосифляне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нестяжатели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Ереси.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Геннадиевская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Хожение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три моря» Афанасия Никитина. Архитектура. Русская икона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феномен мирового искусства. Повседневная жизнь горожан и сельских жителей в древнерусский и раннемосковский периоды.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течественной истории).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Обобщение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ВСЕОБЩАЯ ИСТОРИЯ. ИСТОРИЯ НОВОГО ВРЕМЕНИ. КОНЕЦ XV – XVII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«Новое время». Хронологические рамки и периодизация истории Нового времени.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Великие географические открытия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Предпосылки Великих геогр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афических 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Тордесильясский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 1494 г. Открытие Васко 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Гамой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морского пути в Индию. Кругосветное плавание Магеллана. Плавания Тасмана и открытие Австралии. Завоевания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кистадоров в Центральной и Южной Америке (Ф. Кортес,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Писарро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Изменения в европейском обществе в XVI–XVII 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енения в сословной структуре общества, появление новых социальных групп. Повседневная жизнь обитателей городов и деревень.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Реформация и контрреформация в Европе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 Реформации. Начало Реформации в Германии; М. Лютер. Развертывание Реформации и Крестья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нская война в Германии. Распространение протестантизма в Европе. Кальвинизм. Религиозные войны.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Государства Европы в XVI–XVII 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Франция: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антский эдикт 1598 г. Людовик XIII и кардинал Ришелье. Фронда. Французский абсолютизм при Людовике XIV.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Англия.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олевская реформация. «Золотой век» Елизаветы I.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Английская революция середины XVII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глийской парламентской монархии.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Страны Центральной, Южной и Юго-Восточной Европы.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Международные отношения в XVI–XVII вв.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 война. Вестфальский мир.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Европейская культура в раннее Новое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Страны Востока в XVI–XVII 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Османская империя: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Индия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эпоху Мин. Эконо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мическая и социальная политика государства. Утверждение маньчжурской династии Цин.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Япония: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борьба знатных кланов за власть, установление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сегуната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Токугава, укрепление централизованного государства. «Закрытие» страны для иноземцев. Культура и искусство 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Востока в XVI–XVII вв.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Обобщение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Историческое и культурное наследие Раннего Нового времени.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ИСТОРИЯ РОССИИ.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XVI–XVII вв.: ОТ ВЕЛИКОГО КНЯЖЕСТВА К ЦАРСТВУ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в XVI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Завершение объединения русских земель.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Княжение Василия III. Завершение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ким, отношения с Крымским и Казанским ханствами, посольства в европейские государства.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Местное управление: наместники и волостели, система кормлений. Государство и церковь.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Царствование Ивана IV.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боярского правления. Борьба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власть между боярскими кланами. Губная реформа. Московское восстание 1547 г. Ереси.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Внешняя политика России в XVI в. Создание стрелецких полков и «Уложение о службе». Присоединение Казанского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южных границ. Ливонская война: причины и характер. Ликвидация Ливонского ордена. Причины и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Социальная структура российского общества. Дворянство. Служилые люди. Формирование Государева двора и «служилых город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Многонациональный состав населения Русского государства. Финно-угорские народы. Народы Поволжья после присое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в конце XVI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Царь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Тявзинский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Смута в 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Накануне Смуты.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Смутное время начала XVII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Дискуссия о его причинах. 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озванцы и самозванство. Личность Лжедмитрия I и его политика. Восстание 1606 г. и убийство самозванца.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Царь Василий Шуйский. Восстание Ивана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Болотникова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Перерастание внутреннего кризиса в гражданскую войну. Лжедмитрий II. Вторжение на территорию России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Делагарди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распад тушинского лагеря. Открытое вступление Речи Поспо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литой в войну против России. Оборона Смоленска.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движения. Патриарх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Гермоген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Окончание Смуты.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Земский собор 1613 г. и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Столбовский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 со Швецией: утрата выхода к Балтийскому морю. Продолжение войны с Речью Посполитой. Поход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нца Владислава на Москву. Заключение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Деулинского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перемирия с Речью Посполитой. Итоги и последствия Смутного времени.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в XVII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при первых Романовых.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Царствование Михаила Федоровича. Восстановление экономического потенциала страны. Продолжени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закрепощения крестьян. Земские соборы. Роль патриарха Филарета в управлении государством.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Д. Милославского: итоги его деятельности. Патриарх Никон, его конфликт с царской властью. Раскол в Церкви.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Экономическое развитие России в XVII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Первые мануфактуры. Ярмарки. Укрепление внутренних торговых связей и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Социальная структура российского общества.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Государев двор, служилый город, духовенство, торговые люди, посадск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территория его распространения. Денежная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Внешняя политика России в XVII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Возобновление дипломатических контактов со странами Европы и Азии после Смуты. Смоленская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война.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Поляновский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яславская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рада. Вхождение земель Войска Запорожского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 России. Война между Россией и Речью Посполитой 1654–1667 гг.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Андрусовское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Освоение новых территорий.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Народы России в XVII в. Эпоха Великих географических открытий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Культурное пространство XVI–XVII 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картине мира человека в XVI–XVII вв. и повседневная жизнь. Жилище и предметы быта. Семья и семейные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Солари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Алевиз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Фрязин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Малой.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аков. Ярославская школа иконописи.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Парсунная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живопись.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Симеон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Полоцкий. Немецкая слобода как проводник европейского культурного влияния. Посадская сатира XVII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Гизеля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первое учебное пособие по истории.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 в XVI–XVII вв.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Обобщение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ВСЕОБЩАЯ ИСТОРИЯ. ИСТОРИЯ НОВОГО ВРЕМЕНИ. XVIII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Век Просвещения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ософов».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Государства Европы в XVIII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Монархии в Европе XVIII в.: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церковных земель. Экономическая политика власти. Меркантилизм.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Великобритания в XVIII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Луддизм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Франция.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Абсолютная монархия: политика сохранения старого порядка. Попытки проведения реформ. Короле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вская власть и сословия.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Германские государства, монархия Габсбургов, итальянские земли в XVIII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Раздробленность Германии. Возвышение Пруссии. Фридрих II Великий.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Габсбургская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монархия в XVIII в. Правление Марии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Терезии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Иосифа II. Реформы просвещенного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Государства Пиренейского полуострова.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Испания: проблемы внутреннего развития, ослабление международных позиций. Реформы в правлен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Британские колонии в Северной Америке: борьба за независимость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Французская революция конца XVIII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Вареннский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Европейская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культура в XVIII в.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Международные отношения в XVIII в.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Пробле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олюционной Франции. Колониальные захваты европейских держав.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Страны Востока в XVIII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Османская империя: от могущества к упадку. Положение населения. Попытки проведения реформ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Селим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III. Индия. Ослабление империи Великих Моголов. Борьба европейцев за 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айме. Положение сословий. Культура стран Востока в XVIII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Обобщение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Историческое и культурное наследие XVIII в.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ИСТОРИЯ РОССИИ. РОССИЯ В КОНЦЕ XVII – XVIII в.: ОТ ЦАРСТВА К ИМПЕРИИ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в эпоху преобразований Петра 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Причины и предпосылки пр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еобразований.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Хованщина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Первые шаги на пути преобразований. Азовские походы. 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ликое посольство и его значение. Сподвижники Петра I.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Экономическая политика.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Таможенный тариф 1724 г. Введение подушной подати.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Социальная политика.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Реформы управления.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Церковная реформа.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Упразднение патр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иаршества, учреждение Синода. Положение инославных конфессий.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Оппозиция реформам Петра I.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Внешняя политика.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Северная война. Причины и цели войны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Неудачи в начале войны и их преодоление. Битва при д. Лесной и победа под Полтавой.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Прутский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Гренгам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Ништадтский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 и его последствия. Закрепление России на берегах Балтики. Провозглашени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России империей. Каспийский поход Петра I.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Преобразования Петра I в области культуры.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Памятники раннего барокко.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ники. Европейский стиль в одежде, развлечениях, питании. Изменения в положении женщин.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Итоги, последствия и значение петровских преобразований. Образ Петра I в русской культуре.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после Петра I. Дворцовые перевороты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 нестабильности политическог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верховников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Волын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Х. Миниха в управлении и политической жизни страны.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Укрепление границ империи на восточной и юго-восточной окраинах. Переход Младшего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суверенитет Российской империи. Война с Османской империей.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при Елизавете Петровне.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Экономическая и фина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нсовая политика. Деятельность П. И. Шувалова. Создание Дворянского и Купеческого банков. Усиление роли косвенных налогов. Ликвидация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Ломоносов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И. Шувалов. Россия в международных конфликтах 1740–1750-х гг. Участие в Семилетней войне.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Петр III.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Манифест о вольности дворянства. Причины переворота 28 июня 1762 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Россия в 1760–1790-х гг.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Правление Екатерины II и Павла I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Внутренняя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политика Екатерины II.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Национальная политика и народы России в XVIII в. Унификация управления на окраинах империи. Ликвидац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ению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неправославным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Экономическое развитие России во второй половине XVIII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Крестьяне: крепостные, государственные, монастырские. Условия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Промышленность в городе и деревне. Роль государства, купечества, помещиков в развитии промышл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ательских династий: Морозовы,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Рябушинские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Гарелины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Прохоровы, Демидовы и др.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Водно-транспортные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системы: Вышневолоцкая, Тихвинская, Мариинская и др. Ярмарки и их роль во внутренней торговле.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Макарьевская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Ирбитская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Коренная ярмарки. Ярмарки Малороссии. Партнеры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 во внешней торговле в Европе и в мире. Обеспечение активного внешнеторгового баланса.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Обострение социальных противоречий.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Чумной бунт в Москве. Восстание под предводительством Емельяна Пугачева.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Антидворянский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антикрепостнический характер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И. Панин и А. А. Безбородко. Борьба России за выход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 Пятигорска, Севастополя, Одессы, Херсона. Г. А. Потемкин. Путешествие Екатерины II на юг в 1787 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Россия при Павле I.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Личность 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России в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Культурное пространство Российской империи в XVIII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И. Фонвизина. Н. И. Новиков, материалы о положении кре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постных крестьян в его журналах. А. Н. Радищев и его «Путешествие из Петербурга в Москву».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жизни и культуре русского народа и историческому прошлому России к концу столетия.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наука в XVIII в. Академия наук в Петербур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в России в XVIII в. Основные педагогические идеи. Воспитание «новой пород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ы» людей. Основание воспитательных домов в Санкт-Петербурге и Москве, Института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Русская архитектура 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толицах. В. И. Баженов, М. Ф. Казаков, Ф. Ф. Растрелли.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конце столетия.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Наш край в XVIII в.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Обобщение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ВСЕОБЩАЯ ИСТОРИЯ. ИСТОРИЯ НОВОГО ВРЕМЕНИ. XIX – НАЧАЛО ХХ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Европа в начале XIX в.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наполеоновские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Священного союза.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индустриального общества в первой половине XIX в.: экономика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социальные отношения, политические процессы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Промышленный переворот, его особенности в странах Европы и США. Изменения в социальной структуре общества. Распространен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Политическое развитие европейских стран в 1815–1840-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 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марксизма.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Страны Европы и Северной Америки в середине ХIХ – начале ХХ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Великобритания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Франция.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Империя Напол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Италия.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Подъем борьбы за независимость итальянских земель.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Дж. Гарибальди. Образование единого государства. Коро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Виктор Эммануил II.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Германия.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Страны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Центральной и Юго-Восточной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Европы во второй половине XIX – начале XX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Габсбургская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ароды: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Соединенные Штаты Америки.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Экономическое и социально-политиче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 развитие стран Европы и США в конце XIX – начале ХХ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социальных групп. Рабочее движение и профсоюзы. Образование социалистических партий.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Страны Латинской Америки в XIX – начале ХХ в.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 метрополий в латиноамериканских владениях. Колониальное общество. Освободительная борьба: задачи, участни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ки, формы выступлений. Ф.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Туссен-Лувертюр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латифундизм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Проблемы модернизации. Мексиканская революция 1910–1917 гг.: участники, итоги,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Страны Азии в ХIХ – начале ХХ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Япония.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Внутренняя и внешняя политика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сегуната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Китай.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Империя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Цин. «Опиумные войны». Восстание тайпинов. «Открытие» Китая. Политика «самоусиления». Восстание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ихэтуаней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Революция 1911–1913 гг. Сунь Ятсен.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Османская империя.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Танзимата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Принятие конституции. Мл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адотурецкая революция 1908–1909 гг.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Революция 1905–1911 г. в Иране.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Индия.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Создание Индийского национального конгресса.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М.К. Ганди.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Народы Африки в ХIХ – начале ХХ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нгло-бурская война.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культуры в XIX – начале ХХ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и театральное искусство. Рождение кинематографа. Деятели культуры: жизнь и творчество.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Международные отношения в XIX – начале XX в.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Венская система международных отношений. Внешнеполитические интересы великих держав и политика союзов в Европе. Восточны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 войны в конце XIX – начале ХХ в. (испано-американская война, русско-японская война, боснийский кризис). Балканские войны.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Обобщение (1 ч).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Историческое и культурное наследие XIX в.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ИСТОРИЯ РОССИИ. РОССИЙСКАЯ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ИМПЕРИЯ 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XIX – НАЧАЛЕ XX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Алекс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андровская эпоха: государственный либерализм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ьзитский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роли России в европейской политике после победы над Наполеоном и Венского конгресса.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спасения, Союз благоденствия, Северное и Южное общества. Восстание декабристов 14 декабря 1825 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Николаевское самодержавие: государственный консерватизм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империи: русско-иранская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Сословная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вные, торговые и промышленные центры. Городское самоуправление.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Культурное пространст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 империи в первой половине XIX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Народы России в первой половине XIX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Многообразие культур и религий Российской империи. Православная церков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Закавказья. Кавказская война. Движение Шамиля.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Социальная и правовая модернизация страны при Александре 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всесословности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правовом строе страны. Конституционный вопрос.</w:t>
      </w:r>
    </w:p>
    <w:p w:rsidR="004E2C21" w:rsidRDefault="00376B8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Многовекторность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внешней полити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Россия в 1880–1890-х гг.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«Народное самодержавие» Александра III. Идеология самобытного развития России.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Сельское хозяйство и промышленность. Пореформенная деревня: традиции и новации. Общинное землевладение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Индустриализация и урбанизация. Железные дороги и их роль в экономической и социальной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Культурное пространство империи во второй половине XIX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Культура и быт народов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культуры. Литература, живопись, музыка, театр. Архитектура и градостроительство.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Этнокультурный облик империи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Формирование гражданского общества и основные направления общественных движений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Женское движение.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Россия на пороге ХХ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пороге нового века: динамика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противоречия развития. Экономический рост. Промышленное развитие. Новая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графия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ожение женщины в обществе. Церковь в условиях кризиса имперской идеологии. Распространение светской этики и культуры.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в системе международных отнош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Цусимское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сражение.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внутренних дел. Оппозиционное либеральное движение. «Союз освобождения». Банкетная кампания.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движения и их лидеры.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Неонароднические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Правомонархические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партии в борьбе с революцией. Советы и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фсоюзы. Декабрьское 1905 г. вооруженное восстание в Москве. Особенности революционных выступлений в 1906–1907 гг.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ельность I и II Государственной думы: итоги и уроки.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Серебр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«Русские сезоны» в Париже. Зарождение российского кинематографа.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школы. Вклад России начала XX в. в мировую культуру.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 край в XIX – начале ХХ в.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 В НОВЕЙШУЮ ИСТОРИЮ РОССИИ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Преемственность всех этапов отечественной истории. Период Новейшей истории страны (с 1914 г. по настоящее время). Важнейшие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бытия, процессы ХХ — начала XXI в.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Февральская и Октябрьская революции 1917 г.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империя накануне Февральской революции 1917 г.: общенациональный кризис.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Февральское восстание в Петрограде. Отречение Николая II. Падение монархии. Временное правит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лозунги большевиков. В. И. Ленин как политический деятель. Вооружённое восстание в Петрогр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добровольного союза народов России.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 страны к мирной жизни. Образование СССР.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Революционные события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 глазами соотечественников и мира. Русское зарубежье.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Влияние революционных событий на общемировые процессы XX в., историю народов России.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Великая Отечественная война (1941—1945 гг.)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 «Барбаросса» и цели гитлеровской Германии в войне с СССР. Нап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 за Москву. Парад 7 ноября 1941 г. на Красной площади.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 германских планов молниеносной войны.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Блокада Ленинграда. Дорога жизни. Значение героического сопротивления Ленинграда.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олокост. Гитлеровские лагеря уничтожения (лагеря смерти).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Коренной перелом в ходе Великой Отечественной войны. Сталинградская битва. Битва на Курской дуге.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Прорыв и снятие блокады Ленинграда. Битва за Днепр.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 культуры, учёных и конструкторов в общенародную борьбу с врагом.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 и союзники. Ленд-лиз. Высадка союзников в Нормандии и открытие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Разгром милитаристской Японии. 3 сентября — окончание Второй мировой войны.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Источники Победы 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Окончание Второй мировой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 исторической правды.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памяти о Великой Победе.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 и за рубежом. Ответственность за искажение истории Второй мировой войны.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Распад СССР. Становление новой России (1992—1999 гг.)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государственном суверенитете РСФСР.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Объявление государственной независимости союзными республиками. Юридическое оформление распада СССР и создание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Распад СССР и его последствия для России и мира.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Российской Федерации как суверенного государства (1991—1993 гг.). Референдум по проекту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Конституции России. Принятие Конституции Российской Федерации 1993 г. и её значение.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Добровольная отставка Б. Н. Ельцина.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Возрождение страны с 2000-х гг. 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Российская Федерация в начале XXI века: на пути восстановления и укрепл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ения страны.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Воссоединение Крыма с Россией.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Крым в составе Российского государства в XX. Крым в 1991—2014 г. Государственный переворот в Киеве в феврале 2014 г. Дек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Воссоединение Крыма с Россией,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значение и международные последствия.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Российская Федерация на современном этапе.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спорта и здорового образа жизни. Россия в борьбе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короновирусной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центр «Сириус» и др.).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Общероссийское голосование по поправкам к Конституции России (2020 г.).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Признание Россией ДНР и ЛНР (2022 г.)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Итоговое повторение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родного края в годы революций и Гражданской войны.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земляки — герои Великой Отечественной войны (1941—1945 гг.).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 регион в конце XX — начале XXI вв.</w:t>
      </w:r>
    </w:p>
    <w:p w:rsidR="004E2C21" w:rsidRDefault="00376B80">
      <w:pPr>
        <w:spacing w:after="0" w:line="264" w:lineRule="auto"/>
        <w:ind w:firstLine="600"/>
        <w:jc w:val="both"/>
        <w:sectPr w:rsidR="004E2C2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Трудовые достижения родного края.</w:t>
      </w:r>
    </w:p>
    <w:p w:rsidR="004E2C21" w:rsidRDefault="00376B80">
      <w:pPr>
        <w:spacing w:after="0" w:line="264" w:lineRule="auto"/>
        <w:ind w:left="120"/>
        <w:jc w:val="both"/>
      </w:pPr>
      <w:bookmarkStart w:id="5" w:name="bookmark=id.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истории в 5 классе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правлено на достижение обучающимися личностных, метапредметных и предметных результатов освоения учебного предмета.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важнейшим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личностным результатам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изучения истории в основной общеобразовательной школе в соответствии с требованиям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ФГОС ООО (2021) относятся следующие убеждения и качества: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торическому и природному наследию и памятникам, традициям разных народов, проживающих в родной стране;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наносящих ущерб социальной и природной среде;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понимании ценности научного познания: осмысление значения истории как знания о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общественного сознания;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воплощения ценностей общества и средства коммуникации; понимание ценности отечественного и мирового искус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 роли этнических культурных традиций и народного творчества; уважение к культуре своего и других народов;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трудового воспитания: понимание на основе знания истории значения 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интересов, построение индивидуальной траектории образования и жизненных планов;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адаптации к меняющимся условиям социальной и природной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E2C21" w:rsidRDefault="004E2C21">
      <w:pPr>
        <w:spacing w:after="0"/>
        <w:ind w:left="120"/>
      </w:pP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дметные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изучения истории в основной школе выражаются в следующих качествах и действиях.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универсальных учебных познавательных действий: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базовыми логическими действиями: систематизировать и обобщать исторические факты (в форме таб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исторические факты, осуществлять реконструкцию исторически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универсальных учебных коммуникативных действий: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общение: представлять особенности взаимодействия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совместной деятельности: осознавать на основе исторических примеров значение совместной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 с другими членами команды; оценивать полученные результаты и свой вклад в общую работу.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универсальных учебных регулятивных действий: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приемами самоорганизации своей учебной и общественной работы (выявление проблемы, требующей решения;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оставление плана действий и определение способа решения);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ностей.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эмоционального интеллекта, понимания себя и других: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ставить себя на место другого человека, понимать мотивы действий другого (в исторических ситуациях и окруж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ающей действительности);</w:t>
      </w:r>
    </w:p>
    <w:p w:rsidR="004E2C21" w:rsidRDefault="00376B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 Знание хронологии, работа с хронологией:</w:t>
      </w:r>
    </w:p>
    <w:p w:rsidR="004E2C21" w:rsidRDefault="00376B8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смысл основных хронологических понятий (век, тыс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ячелетие, до нашей эры, наша эра);</w:t>
      </w:r>
    </w:p>
    <w:p w:rsidR="004E2C21" w:rsidRDefault="00376B8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E2C21" w:rsidRDefault="00376B8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длительность и последовательность событий, периодов истории Древнего мира, вести счет 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нашей эры и нашей эры.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 Знание исторических фактов, работа с фактами:</w:t>
      </w:r>
    </w:p>
    <w:p w:rsidR="004E2C21" w:rsidRDefault="00376B8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E2C21" w:rsidRDefault="00376B8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группировать, систематизировать факты по заданному признаку.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4E2C21" w:rsidRDefault="00376B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событий), используя легенду карты;</w:t>
      </w:r>
    </w:p>
    <w:p w:rsidR="004E2C21" w:rsidRDefault="00376B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4E2C21" w:rsidRDefault="00376B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и различать основные типы исторических источников (письменн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 визуальные, вещественные), приводить примеры источников разных типов;</w:t>
      </w:r>
    </w:p>
    <w:p w:rsidR="004E2C21" w:rsidRDefault="00376B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E2C21" w:rsidRDefault="00376B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извлекать из письменного источника исторические факты (имена, названия 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4E2C21" w:rsidRDefault="00376B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условия жизни людей в древности;</w:t>
      </w:r>
    </w:p>
    <w:p w:rsidR="004E2C21" w:rsidRDefault="00376B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значительных событиях древней истории, их участниках;</w:t>
      </w:r>
    </w:p>
    <w:p w:rsidR="004E2C21" w:rsidRDefault="00376B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E2C21" w:rsidRDefault="00376B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краткое описание памятников культуры эпохи первобытности и древнейших цивилизаций.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 Анализ, объяснение исторических событий, явлений:</w:t>
      </w:r>
    </w:p>
    <w:p w:rsidR="004E2C21" w:rsidRDefault="00376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существенные черты: а) государственного устройства древних обществ; б) положения основных групп населе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 в) религиозных верований людей в древности;</w:t>
      </w:r>
    </w:p>
    <w:p w:rsidR="004E2C21" w:rsidRDefault="00376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исторические явления, определять их общие черты;</w:t>
      </w:r>
    </w:p>
    <w:p w:rsidR="004E2C21" w:rsidRDefault="00376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иллюстрировать общие явления, черты конкретными примерами;</w:t>
      </w:r>
    </w:p>
    <w:p w:rsidR="004E2C21" w:rsidRDefault="00376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причины и следствия важнейших событий древней истории.</w:t>
      </w:r>
    </w:p>
    <w:p w:rsidR="004E2C21" w:rsidRDefault="00376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 Рассмотрение историч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 версий и оценок, определение своего отношения к наиболее значимым событиям и личностям прошлого:</w:t>
      </w:r>
    </w:p>
    <w:p w:rsidR="004E2C21" w:rsidRDefault="00376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E2C21" w:rsidRDefault="00376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4E2C21" w:rsidRDefault="00376B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E2C21" w:rsidRDefault="00376B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 Знание хронологии, работа с хронологией:</w:t>
      </w:r>
    </w:p>
    <w:p w:rsidR="004E2C21" w:rsidRDefault="00376B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даты важнейших событий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Средневековья, определять их принадлежность к веку, историческому периоду;</w:t>
      </w:r>
    </w:p>
    <w:p w:rsidR="004E2C21" w:rsidRDefault="00376B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E2C21" w:rsidRDefault="00376B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ительность и синхронность событий истории Руси и всеобщей истории.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 Знание исторических фактов, работа с фактами:</w:t>
      </w:r>
    </w:p>
    <w:p w:rsidR="004E2C21" w:rsidRDefault="00376B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E2C21" w:rsidRDefault="00376B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руппировать, систематизировать факты по заданному признаку (составление систематических таблиц).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4E2C21" w:rsidRDefault="00376B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E2C21" w:rsidRDefault="00376B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 Работа с 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орическими источниками:</w:t>
      </w:r>
    </w:p>
    <w:p w:rsidR="004E2C21" w:rsidRDefault="00376B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E2C21" w:rsidRDefault="00376B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авторство, время, место создания источника;</w:t>
      </w:r>
    </w:p>
    <w:p w:rsidR="004E2C21" w:rsidRDefault="00376B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E2C21" w:rsidRDefault="00376B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визуальном источнике и вещественном памятнике ключевые символы, образы;</w:t>
      </w:r>
    </w:p>
    <w:p w:rsidR="004E2C21" w:rsidRDefault="00376B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позицию автора письменного и визуального исторического источника.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4E2C21" w:rsidRDefault="00376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4E2C21" w:rsidRDefault="00376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краткую характеристику (истори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E2C21" w:rsidRDefault="00376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об образе жизни различных групп населения в средневековых обществах на Руси и в 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странах;</w:t>
      </w:r>
    </w:p>
    <w:p w:rsidR="004E2C21" w:rsidRDefault="00376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 Анализ, объяснение исторических событий, явлений:</w:t>
      </w:r>
    </w:p>
    <w:p w:rsidR="004E2C21" w:rsidRDefault="00376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существенные черты: а) экономических и социальных отношений и политического строя на Руси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E2C21" w:rsidRDefault="00376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сторических событий, ситуаций;</w:t>
      </w:r>
    </w:p>
    <w:p w:rsidR="004E2C21" w:rsidRDefault="00376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следствий событий, представленное в нескольких текстах;</w:t>
      </w:r>
    </w:p>
    <w:p w:rsidR="004E2C21" w:rsidRDefault="00376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 Рассмотрение исторических верси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 оценок, определение своего отношения к наиболее значимым событиям и личностям прошлого:</w:t>
      </w:r>
    </w:p>
    <w:p w:rsidR="004E2C21" w:rsidRDefault="00376B8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E2C21" w:rsidRDefault="00376B8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4E2C21" w:rsidRDefault="00376B8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памятников истории и культуры Руси и других стран эпохи Средн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евековья, необходимость сохранения их в современном мире;</w:t>
      </w:r>
    </w:p>
    <w:p w:rsidR="004E2C21" w:rsidRDefault="00376B8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учебные проекты по истории Средних веков (в том числе на региональном материале).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 Знание хронологии, работа с хронологией:</w:t>
      </w:r>
    </w:p>
    <w:p w:rsidR="004E2C21" w:rsidRDefault="00376B8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этапы отечественной и всеобщей истории Нового времени, их хронологические рамки;</w:t>
      </w:r>
    </w:p>
    <w:p w:rsidR="004E2C21" w:rsidRDefault="00376B8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4E2C21" w:rsidRDefault="00376B8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ливать синхронность событий отечественной и всеобщей истории XVI–XVII вв.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 Знание исторических фактов, работа с фактами:</w:t>
      </w:r>
    </w:p>
    <w:p w:rsidR="004E2C21" w:rsidRDefault="00376B8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4E2C21" w:rsidRDefault="00376B8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4E2C21" w:rsidRDefault="00376B8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историческую карту как источник информации о границах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 и других государств, важнейших исторических событиях и процессах отечественной и всеобщей истории XVI–XVII вв.;</w:t>
      </w:r>
    </w:p>
    <w:p w:rsidR="004E2C21" w:rsidRDefault="00376B8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азвития.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4E2C21" w:rsidRDefault="00376B8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виды письменных исторических источников (официальные, личные, литературные и др.);</w:t>
      </w:r>
    </w:p>
    <w:p w:rsidR="004E2C21" w:rsidRDefault="00376B8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обстоятельства и цель создания источника, раскрывать его информационную ценность;</w:t>
      </w:r>
    </w:p>
    <w:p w:rsidR="004E2C21" w:rsidRDefault="00376B8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поиск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нформации в тексте письменного источника, визуальных и вещественных памятниках эпохи;</w:t>
      </w:r>
    </w:p>
    <w:p w:rsidR="004E2C21" w:rsidRDefault="00376B8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 и систематизировать информацию из нескольких однотипных источников.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4E2C21" w:rsidRDefault="00376B8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 ключевых событиях отечественной и всеобщей истории XVI–XVII вв., их участниках;</w:t>
      </w:r>
    </w:p>
    <w:p w:rsidR="004E2C21" w:rsidRDefault="00376B8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4E2C21" w:rsidRDefault="00376B8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ассказывать об образе жизни различных групп населения в России и других странах в раннее Новое время;</w:t>
      </w:r>
    </w:p>
    <w:p w:rsidR="004E2C21" w:rsidRDefault="00376B8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 Анализ, объяснение исторических событий, явлений:</w:t>
      </w:r>
    </w:p>
    <w:p w:rsidR="004E2C21" w:rsidRDefault="00376B8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4E2C21" w:rsidRDefault="00376B8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смыс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E2C21" w:rsidRDefault="00376B8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объяснять причины и следствия важнейших событий отечественной и всеобщей истории XVI–XVII вв.: а) выявлять в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E2C21" w:rsidRDefault="00376B8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сопоставление однотипных событий и процессов отечественной и всеобщей истории: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а) раскрывать повторяющиеся черты исторических ситуаций; б) выделять черты сходства и различия.</w:t>
      </w:r>
    </w:p>
    <w:p w:rsidR="004E2C21" w:rsidRDefault="00376B8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E2C21" w:rsidRDefault="00376B8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излагать альтернативные оценки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4E2C21" w:rsidRDefault="00376B8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отношение к деятельности исторических личностей XVI–XVII вв. с учетом обстоятельств изучаемой эп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охи и в современной шкале ценностей.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4E2C21" w:rsidRDefault="00376B8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E2C21" w:rsidRDefault="00376B8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4E2C21" w:rsidRDefault="00376B8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учебные проекты по отечественной и всеобщей истории XVI–XVII вв. (в том числе на региональном 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ериале).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 Знание хронологии, работа с хронологией:</w:t>
      </w:r>
    </w:p>
    <w:p w:rsidR="004E2C21" w:rsidRDefault="00376B8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4E2C21" w:rsidRDefault="00376B8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синхронность событий отечественной и всеобщ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истории XVIII в.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 Знание исторических фактов, работа с фактами:</w:t>
      </w:r>
    </w:p>
    <w:p w:rsidR="004E2C21" w:rsidRDefault="00376B8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4E2C21" w:rsidRDefault="00376B8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 Работа с исторической картой:</w:t>
      </w:r>
    </w:p>
    <w:p w:rsidR="004E2C21" w:rsidRDefault="00376B8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и показывать на карте изменения, произошедшие в результате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значительных социально-экономических и политических событий и процессов отечественной и всеобщей истории XVIII в.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4E2C21" w:rsidRDefault="00376B8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источники официального и личного происхождения, публицистические произведения (называть их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новные виды, информационные особенности);</w:t>
      </w:r>
    </w:p>
    <w:p w:rsidR="004E2C21" w:rsidRDefault="00376B8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назначение исторического источника, раскрывать его информационную ценность;</w:t>
      </w:r>
    </w:p>
    <w:p w:rsidR="004E2C21" w:rsidRDefault="00376B8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извлекать, сопоставлять и систематизировать информацию о событиях отечественной и всеобщей истории XVIII в. из взаимодополняющих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письменных, визуальных и вещественных источников.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4E2C21" w:rsidRDefault="00376B8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 о ключевых событиях отечественной и всеобщей истории XVIII в., их участниках;</w:t>
      </w:r>
    </w:p>
    <w:p w:rsidR="004E2C21" w:rsidRDefault="00376B8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характеристику (исторический портрет) известных деятелей отеч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ественной и всеобщей истории XVIII в. на основе информации учебника и дополнительных материалов;</w:t>
      </w:r>
    </w:p>
    <w:p w:rsidR="004E2C21" w:rsidRDefault="00376B8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образа жизни различных групп населения в России и других странах в XVIII в.;</w:t>
      </w:r>
    </w:p>
    <w:p w:rsidR="004E2C21" w:rsidRDefault="00376B8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описание памятников материальной и художественной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изучаемой эпохи (в виде сообщения, аннотации).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 Анализ, объяснение исторических событий, явлений:</w:t>
      </w:r>
    </w:p>
    <w:p w:rsidR="004E2C21" w:rsidRDefault="00376B8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тношений рассматриваемого периода;</w:t>
      </w:r>
    </w:p>
    <w:p w:rsidR="004E2C21" w:rsidRDefault="00376B8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E2C21" w:rsidRDefault="00376B8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причины и следствия важнейших событий отечественной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всеобщей истории XVIII в.: а) выявлять в историческом тексте суждения о причинах и следствиях событий; б) систематизировать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объяснение причин и следствий событий, представленное в нескольких текстах;</w:t>
      </w:r>
    </w:p>
    <w:p w:rsidR="004E2C21" w:rsidRDefault="00376B8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сопоставление однотипных событий и процессов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4E2C21" w:rsidRDefault="00376B8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 Рассмотрение исторических версий и оценок, определение своего отношения к наиболее значимым событиям и личностям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прошлого:</w:t>
      </w:r>
    </w:p>
    <w:p w:rsidR="004E2C21" w:rsidRDefault="00376B8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4E2C21" w:rsidRDefault="00376B8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4E2C21" w:rsidRDefault="00376B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(объяснять), как сочетались в памятни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 культуры России XVIII в. европейские влияния и национальные традиции, показывать на примерах;</w:t>
      </w:r>
    </w:p>
    <w:p w:rsidR="004E2C21" w:rsidRDefault="00376B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:rsidR="004E2C21" w:rsidRDefault="004E2C21">
      <w:pPr>
        <w:spacing w:after="0" w:line="264" w:lineRule="auto"/>
        <w:ind w:left="120"/>
        <w:jc w:val="both"/>
      </w:pP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 Знание хронологии, работа с хроно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логией:</w:t>
      </w:r>
    </w:p>
    <w:p w:rsidR="004E2C21" w:rsidRDefault="00376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4E2C21" w:rsidRDefault="00376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синхронность / асинхронность исторических процессо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отечественной и всеобщей истории XIX – начала XX в.;</w:t>
      </w:r>
    </w:p>
    <w:p w:rsidR="004E2C21" w:rsidRDefault="00376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 Знание исторических фактов, работа с фактами:</w:t>
      </w:r>
    </w:p>
    <w:p w:rsidR="004E2C21" w:rsidRDefault="00376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место, обстоятельства, участников, результаты важнейших событий отечественной и всеобщей истории XIX – начала XX в.;</w:t>
      </w:r>
    </w:p>
    <w:p w:rsidR="004E2C21" w:rsidRDefault="00376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логическим основаниям и др.);</w:t>
      </w:r>
    </w:p>
    <w:p w:rsidR="004E2C21" w:rsidRDefault="00376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составлять систематические таблицы;</w:t>
      </w:r>
    </w:p>
    <w:p w:rsidR="004E2C21" w:rsidRDefault="00376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1990-е гг., возрождение страны с 2000-х гг., воссоединение Крыма с Россией в 2014 г. 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4E2C21" w:rsidRDefault="00376B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цессов отечественной и всеобщей истории XIX – начала XX в.;</w:t>
      </w:r>
    </w:p>
    <w:p w:rsidR="004E2C21" w:rsidRDefault="00376B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4E2C21" w:rsidRDefault="00376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E2C21" w:rsidRDefault="00376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тип и вид источника (письменн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 визуального); выявлять принадлежность источника определенному лицу, социальной группе, общественному течению и др.;</w:t>
      </w:r>
    </w:p>
    <w:p w:rsidR="004E2C21" w:rsidRDefault="00376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визуальных и вещественных источников;</w:t>
      </w:r>
    </w:p>
    <w:p w:rsidR="004E2C21" w:rsidRDefault="00376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в тексте письменных источников факты и интерпретации событий прошлого.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4E2C21" w:rsidRDefault="00376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4E2C21" w:rsidRDefault="00376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развернутую характеристику исторических лично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стей XIX – начала XX в. с описанием и оценкой их деятельности (сообщение, презентация, эссе);</w:t>
      </w:r>
    </w:p>
    <w:p w:rsidR="004E2C21" w:rsidRDefault="00376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мого периода;</w:t>
      </w:r>
    </w:p>
    <w:p w:rsidR="004E2C21" w:rsidRDefault="00376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 Анализ, объяснение исторических событий, явлений:</w:t>
      </w:r>
    </w:p>
    <w:p w:rsidR="004E2C21" w:rsidRDefault="00376B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раскрывать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шений рассматриваемого периода и участия в них России;</w:t>
      </w:r>
    </w:p>
    <w:p w:rsidR="004E2C21" w:rsidRDefault="00376B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E2C21" w:rsidRDefault="00376B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причины и следствия важнейших событий отечественной и всеобщей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трактовкам причин и следствий исторических событий;</w:t>
      </w:r>
    </w:p>
    <w:p w:rsidR="004E2C21" w:rsidRDefault="00376B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в) раскрывать, чем объяснялось своеобразие ситуаций в России, других странах.</w:t>
      </w:r>
    </w:p>
    <w:p w:rsidR="004E2C21" w:rsidRDefault="00376B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наиболее значимые события и процессы истории России XX - начала XXI в.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 Рассмотрение исторических версий и оценок, определение своего отношения к наиболее значимым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событиям и личностям прошлого:</w:t>
      </w:r>
    </w:p>
    <w:p w:rsidR="004E2C21" w:rsidRDefault="00376B8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4E2C21" w:rsidRDefault="00376B8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степень убедительности предложенных точ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 зрения, формулировать и аргументировать свое мнение;</w:t>
      </w:r>
    </w:p>
    <w:p w:rsidR="004E2C21" w:rsidRDefault="00376B8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E2C21" w:rsidRDefault="00376B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4E2C21" w:rsidRDefault="00376B8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4E2C21" w:rsidRDefault="00376B8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учебные проек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по отечественной и всеобщей истории XIX – начала ХХ в. (в том числе на региональном материале);</w:t>
      </w:r>
    </w:p>
    <w:p w:rsidR="004E2C21" w:rsidRDefault="00376B8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в общественных обсуждениях.</w:t>
      </w:r>
    </w:p>
    <w:p w:rsidR="004E2C21" w:rsidRDefault="00376B80">
      <w:pPr>
        <w:numPr>
          <w:ilvl w:val="0"/>
          <w:numId w:val="35"/>
        </w:numPr>
        <w:spacing w:after="0" w:line="264" w:lineRule="auto"/>
        <w:jc w:val="both"/>
        <w:sectPr w:rsidR="004E2C2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4E2C21" w:rsidRDefault="00376B80">
      <w:pPr>
        <w:spacing w:after="0"/>
        <w:ind w:left="120"/>
      </w:pPr>
      <w:bookmarkStart w:id="6" w:name="bookmark=id.3dy6vkm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ИЕ </w:t>
      </w: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Style w:val="ae"/>
        <w:tblW w:w="13849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E2C21">
        <w:trPr>
          <w:trHeight w:val="144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2C21" w:rsidRDefault="004E2C21">
            <w:pPr>
              <w:spacing w:after="0"/>
              <w:ind w:left="135"/>
            </w:pPr>
          </w:p>
        </w:tc>
      </w:tr>
      <w:tr w:rsidR="004E2C21">
        <w:trPr>
          <w:trHeight w:val="144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E2C21">
        <w:trPr>
          <w:trHeight w:val="144"/>
        </w:trPr>
        <w:tc>
          <w:tcPr>
            <w:tcW w:w="1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Древний мир. Древний Восток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Расцвет и падение Римской империи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spacing w:after="0"/>
              <w:ind w:left="135"/>
            </w:pPr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</w:tbl>
    <w:p w:rsidR="004E2C21" w:rsidRDefault="004E2C21">
      <w:pPr>
        <w:sectPr w:rsidR="004E2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Style w:val="af"/>
        <w:tblW w:w="13882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E2C21">
        <w:trPr>
          <w:trHeight w:val="144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5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2C21" w:rsidRDefault="004E2C21">
            <w:pPr>
              <w:spacing w:after="0"/>
              <w:ind w:left="135"/>
            </w:pPr>
          </w:p>
        </w:tc>
      </w:tr>
      <w:tr w:rsidR="004E2C21">
        <w:trPr>
          <w:trHeight w:val="144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E2C21">
        <w:trPr>
          <w:trHeight w:val="144"/>
        </w:trPr>
        <w:tc>
          <w:tcPr>
            <w:tcW w:w="138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Всеобщая история. История Средних веков</w:t>
            </w:r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Европы в раннее Средневековье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Византийская империя в VI—XI вв.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Арабы в VI—ХI вв.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Европы в XII—XV вв.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История России. От Руси к Российскому государству</w:t>
            </w:r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 в IX — начале XII в.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 в середине XII — начале XIII в.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земли и их соседи в середине XIII — XIV в.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единого Русского государства в XV в.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E2C21">
        <w:trPr>
          <w:trHeight w:val="14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</w:tbl>
    <w:p w:rsidR="004E2C21" w:rsidRDefault="004E2C21">
      <w:pPr>
        <w:sectPr w:rsidR="004E2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Style w:val="af0"/>
        <w:tblW w:w="13837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E2C21">
        <w:trPr>
          <w:trHeight w:val="144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2C21" w:rsidRDefault="004E2C21">
            <w:pPr>
              <w:spacing w:after="0"/>
              <w:ind w:left="135"/>
            </w:pPr>
          </w:p>
        </w:tc>
      </w:tr>
      <w:tr w:rsidR="004E2C21">
        <w:trPr>
          <w:trHeight w:val="144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E2C21">
        <w:trPr>
          <w:trHeight w:val="144"/>
        </w:trPr>
        <w:tc>
          <w:tcPr>
            <w:tcW w:w="138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Всеобщая история. История Нового времени. Конец XV — XVII в.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европейском обществе XVI—XVII вв.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Реформация и Контрреформация в Европе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Европы в XVI—XVII вв.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отношения в XVI -XVII вв.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Европейская культура в раннее Новое время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Востока в XVI—XVII вв.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6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История России. Россия в XVI—XVII вв.: от Великого княжества к царству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XVI-XVII вв.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6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</w:tbl>
    <w:p w:rsidR="004E2C21" w:rsidRDefault="004E2C21">
      <w:pPr>
        <w:sectPr w:rsidR="004E2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Style w:val="af1"/>
        <w:tblW w:w="13875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E2C21">
        <w:trPr>
          <w:trHeight w:val="144"/>
        </w:trPr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2C21" w:rsidRDefault="004E2C21">
            <w:pPr>
              <w:spacing w:after="0"/>
              <w:ind w:left="135"/>
            </w:pPr>
          </w:p>
        </w:tc>
      </w:tr>
      <w:tr w:rsidR="004E2C21">
        <w:trPr>
          <w:trHeight w:val="144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E2C21">
        <w:trPr>
          <w:trHeight w:val="144"/>
        </w:trPr>
        <w:tc>
          <w:tcPr>
            <w:tcW w:w="13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Всеобщая история. История Нового времени. XVIII в.</w:t>
            </w:r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Европы в XVIII 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революция конца XVIII 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Европейская культура в XVIII 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отношения в XVIII 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Востока в XVIII 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История России. Россия в конце XVII — XVIII в.: от царства к империи</w:t>
            </w:r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после Петра I. Дворцовые перевороты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1760-1790-х гг. Правление Екатерины II и Павла 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Российской империи в XVIII 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E2C21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</w:tbl>
    <w:p w:rsidR="004E2C21" w:rsidRDefault="004E2C21">
      <w:pPr>
        <w:sectPr w:rsidR="004E2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Style w:val="af2"/>
        <w:tblW w:w="13816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E2C21">
        <w:trPr>
          <w:trHeight w:val="144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5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2C21" w:rsidRDefault="004E2C21">
            <w:pPr>
              <w:spacing w:after="0"/>
              <w:ind w:left="135"/>
            </w:pPr>
          </w:p>
        </w:tc>
      </w:tr>
      <w:tr w:rsidR="004E2C21">
        <w:trPr>
          <w:trHeight w:val="144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2C21" w:rsidRDefault="004E2C21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E2C21">
        <w:trPr>
          <w:trHeight w:val="144"/>
        </w:trPr>
        <w:tc>
          <w:tcPr>
            <w:tcW w:w="13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Всеобщая история. История Нового времени. XIХ — начало ХХ в.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Европа в начале XIX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Европы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Северной Америки в середине XIX - начале XX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Латинской Америки в XIX - начале XX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Азии в XIX - начале XX века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Африки в ХIХ — начале ХХ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 в XIX — начале ХХ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отношения в XIX - начале XX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6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История России. Российская империя в XIX — начале XX в.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 в первой половине XIX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на пороге XX 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6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13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модуль.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"Введение в Новейшую историю России"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E2C21">
        <w:trPr>
          <w:trHeight w:val="144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6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  <w:tr w:rsidR="004E2C21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376B80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E2C21" w:rsidRDefault="004E2C21"/>
        </w:tc>
      </w:tr>
    </w:tbl>
    <w:p w:rsidR="00376B80" w:rsidRDefault="00376B80">
      <w:pPr>
        <w:spacing w:after="0"/>
        <w:ind w:left="120"/>
      </w:pPr>
    </w:p>
    <w:p w:rsidR="00376B80" w:rsidRDefault="00376B80">
      <w:r>
        <w:br w:type="page"/>
      </w:r>
    </w:p>
    <w:p w:rsidR="00376B80" w:rsidRDefault="00376B80">
      <w:pPr>
        <w:spacing w:after="0"/>
        <w:ind w:left="120"/>
        <w:sectPr w:rsidR="00376B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C21" w:rsidRDefault="00376B80">
      <w:pPr>
        <w:spacing w:after="0"/>
        <w:ind w:left="120"/>
      </w:pPr>
      <w:bookmarkStart w:id="7" w:name="bookmark=id.4d34og8" w:colFirst="0" w:colLast="0"/>
      <w:bookmarkStart w:id="8" w:name="_GoBack"/>
      <w:bookmarkEnd w:id="7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E2C21" w:rsidRDefault="00376B8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4E2C21" w:rsidRDefault="00376B8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</w:t>
      </w:r>
      <w:bookmarkStart w:id="9" w:name="bookmark=id.2s8eyo1" w:colFirst="0" w:colLast="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История. Всеобщая история. История Древнего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5-й класс : учебник, 5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Вигасин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И., Свенцицкая И. С.; под ред.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Искендерова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А., Акционерное общество «Издательство «Просвещение»‌​</w:t>
      </w:r>
    </w:p>
    <w:p w:rsidR="004E2C21" w:rsidRDefault="00376B8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4E2C21" w:rsidRDefault="00376B80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E2C21" w:rsidRDefault="00376B8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4E2C21" w:rsidRDefault="00376B8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4E2C21" w:rsidRDefault="004E2C21">
      <w:pPr>
        <w:spacing w:after="0"/>
        <w:ind w:left="120"/>
      </w:pPr>
    </w:p>
    <w:p w:rsidR="004E2C21" w:rsidRDefault="00376B8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E2C21" w:rsidRDefault="00376B80">
      <w:pPr>
        <w:spacing w:after="0" w:line="480" w:lineRule="auto"/>
        <w:ind w:left="120"/>
        <w:sectPr w:rsidR="004E2C21" w:rsidSect="00376B8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https://resh.edu.ru - Российская электронная школа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https://petersburgedu.ru - портал “Петербургское образование”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http://school-collection.edu.r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 - единая коллекция Цифровых образовательных ресурсов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http://ancientrome.ru - Древний Рим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http://www.hrono.ru - Всемирная история в Интернете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http://mythology.sgu.ru/mythology/ant/index.htm - Античная мифология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http://arzamas.academy/likbez/antiquity?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v=romе - Древний Рим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http://arzamas.academy/likbez/antiquity?v=greece - Древняя Греция</w:t>
      </w:r>
      <w:r>
        <w:rPr>
          <w:sz w:val="28"/>
          <w:szCs w:val="28"/>
        </w:rPr>
        <w:br/>
      </w:r>
      <w:bookmarkStart w:id="10" w:name="bookmark=id.17dp8vu" w:colFirst="0" w:colLast="0"/>
      <w:bookmarkEnd w:id="1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E2C21" w:rsidRDefault="004E2C21"/>
    <w:sectPr w:rsidR="004E2C21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C38"/>
    <w:multiLevelType w:val="multilevel"/>
    <w:tmpl w:val="EA72951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A825988"/>
    <w:multiLevelType w:val="multilevel"/>
    <w:tmpl w:val="21AE589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2D71AF"/>
    <w:multiLevelType w:val="multilevel"/>
    <w:tmpl w:val="2F80B5B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E1C0145"/>
    <w:multiLevelType w:val="multilevel"/>
    <w:tmpl w:val="B3C29E0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3960F42"/>
    <w:multiLevelType w:val="multilevel"/>
    <w:tmpl w:val="11B216D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AFA0D3F"/>
    <w:multiLevelType w:val="multilevel"/>
    <w:tmpl w:val="DD22EBE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E085E41"/>
    <w:multiLevelType w:val="multilevel"/>
    <w:tmpl w:val="78FE34F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459227B"/>
    <w:multiLevelType w:val="multilevel"/>
    <w:tmpl w:val="F08CCA6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5BE1E4C"/>
    <w:multiLevelType w:val="multilevel"/>
    <w:tmpl w:val="F812651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9E456AF"/>
    <w:multiLevelType w:val="multilevel"/>
    <w:tmpl w:val="7106571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E646BE5"/>
    <w:multiLevelType w:val="multilevel"/>
    <w:tmpl w:val="FBE8916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4195A65"/>
    <w:multiLevelType w:val="multilevel"/>
    <w:tmpl w:val="4936FBA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5AE02E9"/>
    <w:multiLevelType w:val="multilevel"/>
    <w:tmpl w:val="BF1288E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8C472FD"/>
    <w:multiLevelType w:val="multilevel"/>
    <w:tmpl w:val="64849E5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95A6707"/>
    <w:multiLevelType w:val="multilevel"/>
    <w:tmpl w:val="AC72403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D4D6FE1"/>
    <w:multiLevelType w:val="multilevel"/>
    <w:tmpl w:val="BC56BFF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E8B110F"/>
    <w:multiLevelType w:val="multilevel"/>
    <w:tmpl w:val="5D3E900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2D11F5E"/>
    <w:multiLevelType w:val="multilevel"/>
    <w:tmpl w:val="FD4CE66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4983522"/>
    <w:multiLevelType w:val="multilevel"/>
    <w:tmpl w:val="0F9C587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46AF6728"/>
    <w:multiLevelType w:val="multilevel"/>
    <w:tmpl w:val="7DB0673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79F7372"/>
    <w:multiLevelType w:val="multilevel"/>
    <w:tmpl w:val="77B023A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94D4794"/>
    <w:multiLevelType w:val="multilevel"/>
    <w:tmpl w:val="54F4949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C1E6CF9"/>
    <w:multiLevelType w:val="multilevel"/>
    <w:tmpl w:val="D496006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FEE1D48"/>
    <w:multiLevelType w:val="multilevel"/>
    <w:tmpl w:val="31445CD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01D3578"/>
    <w:multiLevelType w:val="multilevel"/>
    <w:tmpl w:val="06A0896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1FC7A0A"/>
    <w:multiLevelType w:val="multilevel"/>
    <w:tmpl w:val="4802F8B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86E4036"/>
    <w:multiLevelType w:val="multilevel"/>
    <w:tmpl w:val="126E7A6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B231A40"/>
    <w:multiLevelType w:val="multilevel"/>
    <w:tmpl w:val="585AC5A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C835618"/>
    <w:multiLevelType w:val="multilevel"/>
    <w:tmpl w:val="48AEAD3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5ED7194C"/>
    <w:multiLevelType w:val="multilevel"/>
    <w:tmpl w:val="58ECC5F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3667C7C"/>
    <w:multiLevelType w:val="multilevel"/>
    <w:tmpl w:val="0BE245E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43754ED"/>
    <w:multiLevelType w:val="multilevel"/>
    <w:tmpl w:val="8B10490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AD405EB"/>
    <w:multiLevelType w:val="multilevel"/>
    <w:tmpl w:val="5BE0F96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71F93FBB"/>
    <w:multiLevelType w:val="multilevel"/>
    <w:tmpl w:val="40240D2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4930C68"/>
    <w:multiLevelType w:val="multilevel"/>
    <w:tmpl w:val="3F9A70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526121F"/>
    <w:multiLevelType w:val="multilevel"/>
    <w:tmpl w:val="D248B26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B900EA5"/>
    <w:multiLevelType w:val="multilevel"/>
    <w:tmpl w:val="E2A6924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7EBE06D8"/>
    <w:multiLevelType w:val="multilevel"/>
    <w:tmpl w:val="5ABC551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34"/>
  </w:num>
  <w:num w:numId="3">
    <w:abstractNumId w:val="31"/>
  </w:num>
  <w:num w:numId="4">
    <w:abstractNumId w:val="35"/>
  </w:num>
  <w:num w:numId="5">
    <w:abstractNumId w:val="24"/>
  </w:num>
  <w:num w:numId="6">
    <w:abstractNumId w:val="2"/>
  </w:num>
  <w:num w:numId="7">
    <w:abstractNumId w:val="21"/>
  </w:num>
  <w:num w:numId="8">
    <w:abstractNumId w:val="4"/>
  </w:num>
  <w:num w:numId="9">
    <w:abstractNumId w:val="25"/>
  </w:num>
  <w:num w:numId="10">
    <w:abstractNumId w:val="32"/>
  </w:num>
  <w:num w:numId="11">
    <w:abstractNumId w:val="16"/>
  </w:num>
  <w:num w:numId="12">
    <w:abstractNumId w:val="29"/>
  </w:num>
  <w:num w:numId="13">
    <w:abstractNumId w:val="13"/>
  </w:num>
  <w:num w:numId="14">
    <w:abstractNumId w:val="22"/>
  </w:num>
  <w:num w:numId="15">
    <w:abstractNumId w:val="15"/>
  </w:num>
  <w:num w:numId="16">
    <w:abstractNumId w:val="5"/>
  </w:num>
  <w:num w:numId="17">
    <w:abstractNumId w:val="8"/>
  </w:num>
  <w:num w:numId="18">
    <w:abstractNumId w:val="18"/>
  </w:num>
  <w:num w:numId="19">
    <w:abstractNumId w:val="20"/>
  </w:num>
  <w:num w:numId="20">
    <w:abstractNumId w:val="36"/>
  </w:num>
  <w:num w:numId="21">
    <w:abstractNumId w:val="0"/>
  </w:num>
  <w:num w:numId="22">
    <w:abstractNumId w:val="23"/>
  </w:num>
  <w:num w:numId="23">
    <w:abstractNumId w:val="28"/>
  </w:num>
  <w:num w:numId="24">
    <w:abstractNumId w:val="7"/>
  </w:num>
  <w:num w:numId="25">
    <w:abstractNumId w:val="26"/>
  </w:num>
  <w:num w:numId="26">
    <w:abstractNumId w:val="17"/>
  </w:num>
  <w:num w:numId="27">
    <w:abstractNumId w:val="30"/>
  </w:num>
  <w:num w:numId="28">
    <w:abstractNumId w:val="3"/>
  </w:num>
  <w:num w:numId="29">
    <w:abstractNumId w:val="37"/>
  </w:num>
  <w:num w:numId="30">
    <w:abstractNumId w:val="33"/>
  </w:num>
  <w:num w:numId="31">
    <w:abstractNumId w:val="19"/>
  </w:num>
  <w:num w:numId="32">
    <w:abstractNumId w:val="6"/>
  </w:num>
  <w:num w:numId="33">
    <w:abstractNumId w:val="1"/>
  </w:num>
  <w:num w:numId="34">
    <w:abstractNumId w:val="12"/>
  </w:num>
  <w:num w:numId="35">
    <w:abstractNumId w:val="9"/>
  </w:num>
  <w:num w:numId="36">
    <w:abstractNumId w:val="14"/>
  </w:num>
  <w:num w:numId="37">
    <w:abstractNumId w:val="27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C21"/>
    <w:rsid w:val="00376B80"/>
    <w:rsid w:val="004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A4C11-E034-4220-8202-B73B1BD4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uiPriority w:val="11"/>
    <w:qFormat/>
    <w:pPr>
      <w:ind w:left="86"/>
    </w:pPr>
    <w:rPr>
      <w:i/>
      <w:color w:val="4472C4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ac44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3" Type="http://schemas.openxmlformats.org/officeDocument/2006/relationships/numbering" Target="numbering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vOqK1eeiPNXiLY2zmv2pmsSnrg==">CgMxLjAyCWlkLmdqZGd4czIKaWQuMzBqMHpsbDIKaWQuMWZvYjl0ZTIKaWQuM3pueXNoNzIKaWQuMmV0OTJwMDIJaWQudHlqY3d0MgppZC4zZHk2dmttMgppZC40ZDM0b2c4MgppZC4yczhleW8xMgppZC4xN2RwOHZ1OAByITFxeFd5MFRHVmZOQ1l5eVJVNnB3SWJpN254VlNxQzhhaw==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686807-6E6B-4987-B36E-4CED5292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66</Pages>
  <Words>17664</Words>
  <Characters>100688</Characters>
  <Application>Microsoft Office Word</Application>
  <DocSecurity>0</DocSecurity>
  <Lines>839</Lines>
  <Paragraphs>236</Paragraphs>
  <ScaleCrop>false</ScaleCrop>
  <Company/>
  <LinksUpToDate>false</LinksUpToDate>
  <CharactersWithSpaces>118116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2023-09-12T14:04:00Z</dcterms:created>
  <dcterms:modified xsi:type="dcterms:W3CDTF">2023-10-17T15:03:00Z</dcterms:modified>
</cp:coreProperties>
</file>