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-517221</wp:posOffset>
            </wp:positionH>
            <wp:positionV relativeFrom="paragraph">
              <wp:posOffset>241935</wp:posOffset>
            </wp:positionV>
            <wp:extent cx="6494780" cy="3619500"/>
            <wp:effectExtent l="0" t="0" r="1270" b="0"/>
            <wp:wrapSquare wrapText="bothSides" distT="0" distB="0" distL="114300" distR="114300"/>
            <wp:docPr id="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94780" cy="3619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65A29" w:rsidRDefault="00465A29">
      <w:pPr>
        <w:pStyle w:val="1"/>
        <w:spacing w:before="0" w:line="240" w:lineRule="auto"/>
        <w:ind w:firstLine="720"/>
        <w:jc w:val="center"/>
        <w:rPr>
          <w:color w:val="000000"/>
        </w:rPr>
      </w:pPr>
      <w:bookmarkStart w:id="0" w:name="_heading=h.60r35qicdsyu" w:colFirst="0" w:colLast="0"/>
      <w:bookmarkEnd w:id="0"/>
    </w:p>
    <w:p w:rsidR="00465A29" w:rsidRDefault="00465A29">
      <w:pPr>
        <w:pStyle w:val="1"/>
        <w:spacing w:before="0" w:line="240" w:lineRule="auto"/>
        <w:ind w:firstLine="720"/>
        <w:jc w:val="center"/>
        <w:rPr>
          <w:color w:val="000000"/>
        </w:rPr>
      </w:pPr>
      <w:bookmarkStart w:id="1" w:name="_heading=h.68hfyrpyjigq" w:colFirst="0" w:colLast="0"/>
      <w:bookmarkEnd w:id="1"/>
    </w:p>
    <w:p w:rsidR="00465A29" w:rsidRDefault="00397BD9">
      <w:pPr>
        <w:pStyle w:val="1"/>
        <w:spacing w:before="0" w:line="240" w:lineRule="auto"/>
        <w:ind w:firstLine="720"/>
        <w:jc w:val="center"/>
        <w:rPr>
          <w:color w:val="000000"/>
        </w:rPr>
      </w:pPr>
      <w:bookmarkStart w:id="2" w:name="_heading=h.30j0zll" w:colFirst="0" w:colLast="0"/>
      <w:bookmarkEnd w:id="2"/>
      <w:r>
        <w:rPr>
          <w:color w:val="000000"/>
        </w:rPr>
        <w:t>РАБОЧАЯ ПРОГРАММА (ID 4304012)</w:t>
      </w:r>
    </w:p>
    <w:p w:rsidR="00465A29" w:rsidRDefault="00397BD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color w:val="000000"/>
        </w:rPr>
      </w:pPr>
      <w:r>
        <w:rPr>
          <w:color w:val="000000"/>
        </w:rPr>
        <w:t>учебного курса</w:t>
      </w:r>
    </w:p>
    <w:p w:rsidR="00465A29" w:rsidRDefault="00397BD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color w:val="000000"/>
        </w:rPr>
      </w:pPr>
      <w:r>
        <w:rPr>
          <w:color w:val="000000"/>
        </w:rPr>
        <w:t>«Основы духовно-нравственной культуры народов России»</w:t>
      </w:r>
    </w:p>
    <w:p w:rsidR="00465A29" w:rsidRDefault="00465A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color w:val="000000"/>
          <w:sz w:val="26"/>
          <w:szCs w:val="26"/>
        </w:rPr>
      </w:pPr>
    </w:p>
    <w:p w:rsidR="00465A29" w:rsidRDefault="00465A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color w:val="000000"/>
          <w:sz w:val="31"/>
          <w:szCs w:val="31"/>
        </w:rPr>
      </w:pPr>
    </w:p>
    <w:p w:rsidR="00465A29" w:rsidRDefault="00397BD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color w:val="000000"/>
        </w:rPr>
      </w:pPr>
      <w:r>
        <w:rPr>
          <w:color w:val="000000"/>
        </w:rPr>
        <w:t xml:space="preserve">для 5 - </w:t>
      </w:r>
      <w:r>
        <w:t>6</w:t>
      </w:r>
      <w:r>
        <w:rPr>
          <w:color w:val="000000"/>
        </w:rPr>
        <w:t xml:space="preserve"> класса основного общего образования на</w:t>
      </w:r>
    </w:p>
    <w:p w:rsidR="00465A29" w:rsidRDefault="00397BD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color w:val="000000"/>
        </w:rPr>
      </w:pPr>
      <w:r>
        <w:rPr>
          <w:color w:val="000000"/>
        </w:rPr>
        <w:t>2023-2024 учебный год</w:t>
      </w:r>
    </w:p>
    <w:p w:rsidR="00465A29" w:rsidRDefault="00465A2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65A29" w:rsidRDefault="00465A2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65A29" w:rsidRDefault="00465A29">
      <w:pPr>
        <w:spacing w:after="0" w:line="240" w:lineRule="auto"/>
        <w:ind w:firstLine="720"/>
        <w:jc w:val="center"/>
      </w:pPr>
    </w:p>
    <w:p w:rsidR="00465A29" w:rsidRDefault="00465A2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</w:p>
    <w:p w:rsidR="00465A29" w:rsidRDefault="00465A2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</w:p>
    <w:p w:rsidR="00465A29" w:rsidRDefault="00465A2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</w:p>
    <w:p w:rsidR="00465A29" w:rsidRDefault="00465A2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</w:p>
    <w:p w:rsidR="00465A29" w:rsidRDefault="00465A2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</w:p>
    <w:p w:rsidR="00465A29" w:rsidRDefault="00465A2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</w:p>
    <w:p w:rsidR="00465A29" w:rsidRDefault="00465A2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</w:p>
    <w:p w:rsidR="00465A29" w:rsidRDefault="00465A2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</w:p>
    <w:p w:rsidR="00465A29" w:rsidRDefault="00465A2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</w:p>
    <w:p w:rsidR="00465A29" w:rsidRDefault="00465A2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</w:p>
    <w:p w:rsidR="00465A29" w:rsidRDefault="00465A2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</w:p>
    <w:p w:rsidR="00465A29" w:rsidRDefault="00465A2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</w:p>
    <w:p w:rsidR="00465A29" w:rsidRDefault="00465A2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</w:p>
    <w:p w:rsidR="00465A29" w:rsidRDefault="00465A2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</w:p>
    <w:p w:rsidR="00465A29" w:rsidRDefault="00465A2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</w:p>
    <w:p w:rsidR="00465A29" w:rsidRDefault="00465A2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65A29" w:rsidRDefault="00465A2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65A29" w:rsidRDefault="00397BD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Санкт-Петербург </w:t>
      </w:r>
    </w:p>
    <w:p w:rsidR="00465A29" w:rsidRDefault="00397BD9">
      <w:pPr>
        <w:spacing w:after="0" w:line="240" w:lineRule="auto"/>
        <w:ind w:firstLine="720"/>
        <w:jc w:val="center"/>
      </w:pPr>
      <w:r>
        <w:rPr>
          <w:rFonts w:ascii="Times New Roman" w:eastAsia="Times New Roman" w:hAnsi="Times New Roman" w:cs="Times New Roman"/>
        </w:rPr>
        <w:t>2023</w:t>
      </w:r>
    </w:p>
    <w:p w:rsidR="00465A29" w:rsidRDefault="00465A29">
      <w:pPr>
        <w:spacing w:after="0" w:line="240" w:lineRule="auto"/>
        <w:ind w:firstLine="720"/>
        <w:jc w:val="both"/>
      </w:pP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ОБЩАЯ ХАРАКТЕРИСТИКА УЧЕБНОГО КУРСА «ОСНОВЫ ДУХОВНО-НРАВСТВЕННОЙ КУЛЬТУРЫ НАРОДОВ РОССИИ»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воспитания. В программе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 и психологические особенности обучающихся на уровне основного общего образования, необходимость формирования межпредметных связей.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Учебный курс «Основы духовно-нравственной культуры народов России» носит культурологический и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 В процессе изучения курса ОДНКНР обучающиеся получают возможность систематизировать, расширять и углублять полученные в рамках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общественнонаучных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Курс ОДНКНР формируется и преподаётся в соответствии с принципами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культурологичности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культуросообразности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научности содержания и подхода к отбору информации, соответствия требованиям возрастной педагогики и психологии. 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духовнонравственным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обликом, изучают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Материал курса ОДНКНР представлен через актуализацию макроуровня (Россия в целом как многонациональное,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поликонфессиональное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государство с едиными для всех законами, общероссийскими духовно-нравственными и культурными ценностями),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менее важно отметить, что данный курс формируется и преподаётся в соответствии с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принципами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культурологичности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культуросообразности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научности содержания и подхода к отбору информации, соответствия требованиям возрастной педагогики и психологии.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Материал курса представлен через актуализацию макроуровня (Россия в целом как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многонациональное,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поликонфессиональное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государство, с едиными для всех законами,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Принцип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культурологичности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Принцип научности подходов и содержания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культурообразующих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элементов и формирования познавательного интереса к этнокультурным и религиозным феноменам.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Принцип соответствия требованиям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Принцип формирования гражданского самосознания и общероссийской гражданской идентичности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обучающихся в процессе изучения курса предметной области ОДНКНР включает осознание важности наднационального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надконфессионального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гражданского единства народов России как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ЦЕЛИ И ЗАДАЧИ ИЗУЧЕНИЯ УЧЕБНОГО КУРСА «ОСНОВЫ ДУХОВНО-НРАВСТВЕННОЙ КУЛЬТУРЫ НАРОДОВ РОССИИ»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Целями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изучения учебного курса являются: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формирование и сохранение уважения к ценностям и убеждениям представителей разных 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национальностей и вероисповеданий, а также способности к диалогу с представителями других культур и мировоззрений;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Цели курса определяют следующие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 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воспитание уважительного и бережного отношения к историческому, религиозному и культурному наследию народов России;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</w:pPr>
      <w: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углублению представлений о светской этике, религиозной культуре народов России, их роли в развитии современного общества;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воспитанию патриотизма; уважения к истории, языку, культурным и религиозным традициям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раскрытию природы духовно-нравственных ценностей российского общества, объединяющих светскость и духовность;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формирование ответственного отношения к учению и труду, готовности и способности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МЕСТО УЧЕБНОГО КУРСА «ОСНОВЫ ДУХОВНО-НРАВСТВЕННОЙ КУЛЬТУРЫ НАРОДОВ РОССИИ» В УЧЕБНОМ ПЛАНЕ</w:t>
      </w:r>
    </w:p>
    <w:p w:rsidR="00465A29" w:rsidRDefault="00397BD9">
      <w:pPr>
        <w:spacing w:after="0" w:line="240" w:lineRule="auto"/>
        <w:ind w:firstLine="720"/>
        <w:jc w:val="both"/>
        <w:sectPr w:rsidR="00465A29">
          <w:pgSz w:w="11900" w:h="16840"/>
          <w:pgMar w:top="1134" w:right="850" w:bottom="1134" w:left="1701" w:header="720" w:footer="720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Учебный курс "Основы духовно-нравственной культуры народов России" изучается в 5, 6 классе не менее одного часа в неделе, общий объем составляет 34 часа.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65A29" w:rsidRDefault="00465A29">
      <w:pPr>
        <w:spacing w:after="0" w:line="240" w:lineRule="auto"/>
        <w:ind w:firstLine="720"/>
        <w:jc w:val="both"/>
      </w:pP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УЧЕБНОГО КУРСА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Тематический блок 1.</w:t>
      </w:r>
    </w:p>
    <w:p w:rsidR="00F835D9" w:rsidRP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835D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«Россия — наш общий дом»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1. Зачем изучать курс «Основы духовно-нравственной культуры народов России»?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культуры народов России. </w:t>
      </w:r>
      <w: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2. Наш дом — Россия.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3. Язык и история.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4. Русский язык — язык общения и язык возможностей.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Русский язык — основа российской культуры. Как складывался русский язык: вклад народов России в его развитие. Русский язык как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культурообразующий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проект и язык межнационального общения.</w:t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Важность общего языка для всех народов России. Возможности, которые даёт русский язык. </w:t>
      </w:r>
      <w:r>
        <w:tab/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5. Истоки родной культуры.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6. Материальная культура.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7. Духовная культура.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Духовно-нравственная культура. Искусство, наука, духовность. Мораль, нравственность, ценности.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Художественное осмысление мира. Символ и знак. Духовная культура как реализация ценностей. </w:t>
      </w:r>
      <w: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8. Культура и религия.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Религия и культура. Что такое религия, её роль в жизни общества и человека.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Государствообразующие религии России. Единство ценностей в религиях России.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9. Культура и образование.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10. Многообразие культур России (практическое занятие).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Единство культур народов России. Что значит быть культурным человеком? Знание о культуре народов России.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Тематический блок 2.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«Семья и духовно-нравственные ценности»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11. Семья — хранитель духовных ценностей.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12. Родина начинается с семьи.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13. Традиции семейного воспитания в России.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Семейные традиции народов России. Межнациональные семьи. Семейное воспитание как</w:t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трансляция ценностей.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14. Образ семьи в культуре народов России.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Произведения устного поэтического творчества (сказки, поговорки и т.д.) о семье и семейных обязанностях. Семья в литературе и произведениях разных видов искусства.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15. Труд в истории семьи.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Социальные роли в истории семьи. Роль домашнего труда. Роль нравственных норм в благополучии семьи.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16. Семья в современном мире (практическое занятие).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 о своей семье (с использованием фотографий, книг, писем и др.). Семейное древо.</w:t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Семейные традиции.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Тематический блок 3.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«Духовно-нравственное богатство личности»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17. Личность — общество — культура.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18. Духовный мир человека. Человек — творец культуры.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 </w:t>
      </w:r>
      <w: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19. Личность и духовно-нравственные ценности.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Тематический блок 4. «Культурное единство России»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20. Историческая память как духовно-нравственная ценность.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21. Литература как язык культуры.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22. Взаимовлияние культур.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Взаимодействие культур.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Межпоколенная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23. Духовно-нравственные ценности российского народа.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</w:t>
      </w:r>
      <w: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справедливость, коллективизм, взаимопомощь, историческая память и преемственность поколений, единство народов России.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24. Регионы России: культурное многообразие.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Исторические и социальные причины культурного разнообразия. Каждый регион уникален. Малая Родина — часть общего Отечества.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25. Праздники в культуре народов России.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26. Памятники архитектуры в культуре народов России.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27. Музыкальная культура народов России.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28. Изобразительное искусство народов России.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29. Фольклор и литература народов России.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 </w:t>
      </w:r>
      <w: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30. Бытовые традиции народов России: пища, одежда, дом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практическое занятие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31. Культурная карта России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практическое занятие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География культур России. Россия как культурная карта. Описание регионов в соответствии с их особенностями.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32. Единство страны — залог будущего России.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465A29" w:rsidRDefault="00465A2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65A29" w:rsidRDefault="00465A2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 КЛАСС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Тематический блок 1. «Культура как социальность»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1. Мир культуры: его структура. 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2. Культура России: многообразие регионов. 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3. История быта как история культуры. 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4.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5. Образование в культуре народов России. Представление об основных этапах в истории образования. 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 Тема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Права и обязанности человека. 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7. Общество и религия: духовно-нравственное взаимодействие. Мир религий в истории. Религии народов России сегодня. Государствообразующие и традиционные религии как источник духовно-нравственных ценностей.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Тема 8. Современный мир: самое важное (практическое занятие). 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Тематический блок 2. «Человек и его отражение в культуре»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9. Каким должен быть человек? Духовно-нравственный облик и идеал человека. 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жизни.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11. Религия как источник нравственности. 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12. Наука как источник знания о человеке и человеческом. Гуманитарное знание и его особенности. Культура как самопознание. Этика. Эстетика. Право в контексте духовно-нравственных ценностей.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13. Этика и нравственность как категории духовной культуры. Что такое этика. Добро и его проявления в реальной жизни. Что значит быть нравственным. Почему нравственность важна?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14. Самопознание (практическое занятие). Автобиография и автопортрет: кто я и что я люблю. Как устроена моя жизнь. Выполнение проекта.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Тематический блок 3. «Человек как член общества»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15. Труд делает человека человеком. 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16. Подвиг: как узнать героя? Что такое подвиг. Героизм как самопожертвование. Героизм на войне. Подвиг в мирное время. Милосердие, взаимопомощь.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17. Люди в обществе: духовно-нравственное взаимовлияние. Человек в социальном измерении. Дружба, предательство. Коллектив. Личные границы. Этика предпринимательства. Социальная помощь.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18. Проблемы современного общества как отражение его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духовнонравственного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самосознания. Бедность. Инвалидность. Асоциальная семья. Сиротство. Отражение этих явлений в культуре общества.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19. Духовно-нравственные ориентиры социальных отношений. Милосердие. Взаимопомощь. Социальное служение. Благотворительность.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Волонтёрство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Общественные блага.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20. Гуманизм как сущностная характеристика духовно-нравственной культуры народов России. Гуманизм. Истоки гуманистического мышления. Философия гуманизма. Проявления гуманизма в историко-культурном наследии народов России.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21. Социальные профессии; их важность для сохранения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духовнонравственного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облика общества. 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22. Выдающиеся благотворители в истории. Благотворительность как нравственный долг. 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Тема 23. Выдающиеся учёные России. Наука как источник социального и духовного прогресса общества. Учёные России. Почему важно помнить историю науки. Вклад науки в благополучие страны. Важность морали и нравственности в науке, в деятельности учёных.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24. Моя профессия (практическое занятие). Труд как самореализация, как вклад в общество. Рассказ о своей будущей профессии.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Тематический блок 4. «Родина и патриотизм»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25. Гражданин. Родина и гражданство, их взаимосвязь. Что делает человека гражданином. Нравственные качества гражданина.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26. Патриотизм. Патриотизм. Толерантность. Уважение к другим народам и их истории. Важность патриотизма.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27. Защита Родины: подвиг или долг? Война и мир. Роль знания в защите Родины. Долг гражданина перед обществом. Военные подвиги. Честь. Доблесть.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28. Государство. Россия – наша Родина. 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29. Гражданская идентичность (практическое занятие). Какими качествами должен обладать человек как гражданин.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30. Моя школа и мой класс (практическое занятие). Портрет школы или класса через добрые дела.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31. Человек: какой он? (практическое занятие). Человек. Его образы в культуре. Духовность и нравственность как важнейшие качества человека.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31. Человек и культура (проект). Итоговый проект: «Что значит быть человеком?»</w:t>
      </w:r>
    </w:p>
    <w:p w:rsidR="00465A29" w:rsidRDefault="00465A29">
      <w:pPr>
        <w:tabs>
          <w:tab w:val="left" w:pos="180"/>
        </w:tabs>
        <w:spacing w:after="0" w:line="240" w:lineRule="auto"/>
        <w:ind w:firstLine="720"/>
        <w:jc w:val="both"/>
        <w:sectPr w:rsidR="00465A29">
          <w:type w:val="continuous"/>
          <w:pgSz w:w="11900" w:h="16840"/>
          <w:pgMar w:top="1134" w:right="850" w:bottom="1134" w:left="1701" w:header="720" w:footer="720" w:gutter="0"/>
          <w:cols w:space="720"/>
        </w:sectPr>
      </w:pPr>
    </w:p>
    <w:p w:rsidR="00465A29" w:rsidRDefault="00465A29">
      <w:pPr>
        <w:spacing w:after="0" w:line="240" w:lineRule="auto"/>
        <w:ind w:firstLine="720"/>
        <w:jc w:val="both"/>
      </w:pP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ПЛАНИРУЕМЫЕ ОБРАЗОВАТЕЛЬНЫЕ РЕЗУЛЬТАТЫ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результаты освоения курса достигаются в единстве учебной и воспитательной деятельности.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Личностные результаты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:rsidR="00F835D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 Патриотическое воспитание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</w:pPr>
      <w: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:rsidR="00F835D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 Гражданское воспитание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</w:pPr>
      <w: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понимания и принятия гуманистических,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F835D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 Ценности познавательной деятельности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</w:pPr>
      <w: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465A29" w:rsidRDefault="00397BD9">
      <w:pPr>
        <w:spacing w:after="0" w:line="240" w:lineRule="auto"/>
        <w:ind w:firstLine="720"/>
        <w:jc w:val="both"/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Смыслообразование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</w:t>
      </w:r>
      <w: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F835D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4. Духовно-нравственное воспитание </w:t>
      </w:r>
    </w:p>
    <w:p w:rsidR="00F835D9" w:rsidRDefault="00397BD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</w:p>
    <w:p w:rsidR="00465A29" w:rsidRDefault="00397BD9">
      <w:pPr>
        <w:tabs>
          <w:tab w:val="left" w:pos="180"/>
        </w:tabs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</w:t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ответственного отношения к собственным поступкам; </w:t>
      </w:r>
      <w: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 результаты освоения курса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 Познавательные универсальные учебные действия 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Познавательные универсальные учебные действия включают: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умение создавать, применять и преобразовывать знаки и символы, модели и схемы для решения учебных и познавательных задач (знаково- символические / моделирование);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смысловое чтение;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развитие мотивации к овладению культурой активного использования словарей и других поисковых систем.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2. Коммуникативные универсальные учебные действия 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Коммуникативные универсальные учебные действия включают: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формирование и развитие компетентности в области использования информационно-коммуникационных технологий (ИКТ-компетентность).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 Регулятивные универсальные учебные действия 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Регулятивные универсальные учебные действия включают: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</w:t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познавательной деятельности (целеполагание);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ситуацией(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и коррекция);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оценивать правильность выполнения учебной задачи, собственные возможности её решения (оценка);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:rsidR="00465A29" w:rsidRDefault="00465A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 класс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Тематический блок 1. «Россия — наш общий дом»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1. Зачем изучать курс «Основы духовно-нравственной культуры народов России»?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гражданствообразующих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религий для формирования личности гражданина России;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понимать взаимосвязь между языком и культурой, духовно-нравственным развитием личности и социальным поведением.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2. Наш дом — Россия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 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3. Язык и история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Знать и понимать, что такое язык, каковы важность его изучения и влияние на миропонимание личности</w:t>
      </w:r>
      <w:r>
        <w:t>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иметь базовые представления о формировании языка как носителя духовно-нравственных смыслов культуры;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понимать суть и смысл коммуникативной роли языка, в том числе в организации межкультурного диалога и взаимодействия;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обосновывать своё понимание необходимости нравственной чистоты языка, важности лингвистической гигиены, речевого этикета.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4. Русский язык — язык общения и язык возможностей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Иметь базовые представления о происхождении и развитии русского языка, его взаимосвязи с языками других народов России;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знать и уметь обосновать важность русского языка как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культурообразующего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языка народов России, важность его для существования государства и общества;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иметь представление о нравственных категориях русского языка и их происхождении.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5. Истоки родной культуры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Иметь сформированное представление о понятие «культура»;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осознавать и уметь доказывать взаимосвязь культуры и природы;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уметь выделять общие черты в культуре различных народов, обосновывать их значение и причины.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6. Материальная культура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Иметь представление об артефактах культуры;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иметь базовое представление о традиционных укладах хозяйства: земледелии, скотоводстве, охоте, рыболовстве;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понимать взаимосвязь между хозяйственным укладом и проявлениями духовной культуры;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7. Духовная культура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Иметь представление о таких культурных концептах как «искусство», «наука», «религия»;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знать и давать определения терминам «мораль», «нравственность», «духовные ценности»,</w:t>
      </w:r>
      <w:r w:rsidR="00F835D9" w:rsidRPr="00F835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«духовность» на доступном для обучающихся уровне осмысления;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понимать смысл и взаимосвязь названных терминов с формами их репрезентации в культуре;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осознавать значение культурных символов, нравственный и духовный смысл культурных артефактов;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знать, что такое знаки и символы, уметь соотносить их с культурными явлениями, с которыми они связаны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8. Культура и религия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  Иметь представление о понятии «религия», уметь пояснить её роль в жизни общества и основные социально-культурные функции;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осознавать связь религии и морали;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понимать роль и значение духовных ценностей в религиях народов России;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уметь характеризовать государствообразующие конфессии России и их картины мира.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9. Культура и образование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Характеризовать термин «образование» и уметь обосновать его важность для личности и общества;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иметь представление об основных ступенях образования в России и их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необходимости;—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понимать взаимосвязь культуры и образованности человека;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приводить примеры взаимосвязи между знанием, образованием и личностным и профессиональным ростом человека;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10. Многообразие культур России (практическое занятие)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Иметь сформированные представления о закономерностях развития культуры и истории народов, их культурных особенностях;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выделять общее и единичное в культуре на основе предметных знаний о культуре своего народа;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F835D9" w:rsidRDefault="00397BD9">
      <w:pPr>
        <w:tabs>
          <w:tab w:val="left" w:pos="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Тематический блок 2. «Семья и духовно-нравственные ценности»</w:t>
      </w:r>
    </w:p>
    <w:p w:rsidR="00F835D9" w:rsidRDefault="00397BD9">
      <w:pPr>
        <w:tabs>
          <w:tab w:val="left" w:pos="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11. Семья — хранитель духовных ценностей</w:t>
      </w:r>
    </w:p>
    <w:p w:rsidR="00F835D9" w:rsidRDefault="00397BD9">
      <w:pPr>
        <w:tabs>
          <w:tab w:val="left" w:pos="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Знать и понимать смысл термина «семья»;</w:t>
      </w:r>
    </w:p>
    <w:p w:rsidR="00F835D9" w:rsidRDefault="00397BD9">
      <w:pPr>
        <w:tabs>
          <w:tab w:val="left" w:pos="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иметь представление о взаимосвязях между типом культуры и особенностями семейного быта и отношений в семье;</w:t>
      </w:r>
    </w:p>
    <w:p w:rsidR="00F835D9" w:rsidRDefault="00397BD9">
      <w:pPr>
        <w:tabs>
          <w:tab w:val="left" w:pos="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осознавать значение термина «поколение» и его взаимосвязь с культурными особенностями своего времени;</w:t>
      </w:r>
    </w:p>
    <w:p w:rsidR="00F835D9" w:rsidRDefault="00397BD9">
      <w:pPr>
        <w:tabs>
          <w:tab w:val="left" w:pos="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уметь составить рассказ о своей семье в соответствии с культурно-историческими условиями </w:t>
      </w:r>
      <w: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её существования;</w:t>
      </w:r>
    </w:p>
    <w:p w:rsidR="00F835D9" w:rsidRDefault="00397BD9">
      <w:pPr>
        <w:tabs>
          <w:tab w:val="left" w:pos="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понимать и обосновывать такие понятия, как «счастливая семья», «семейное счастье»;</w:t>
      </w:r>
    </w:p>
    <w:p w:rsidR="00F835D9" w:rsidRDefault="00397BD9">
      <w:pPr>
        <w:tabs>
          <w:tab w:val="left" w:pos="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осознавать и уметь доказывать важность семьи как хранителя традиций и её воспитательную</w:t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роль;</w:t>
      </w:r>
    </w:p>
    <w:p w:rsidR="00465A29" w:rsidRDefault="00397BD9">
      <w:pPr>
        <w:tabs>
          <w:tab w:val="left" w:pos="240"/>
        </w:tabs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12. Родина начинается с семьи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Знать и уметь объяснить понятие «Родина»;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осознавать взаимосвязь и различия между концептами «Отечество» и «Родина»;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понимать, что такое история семьи, каковы формы её выражения и сохранения;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обосновывать и доказывать взаимосвязь истории семьи и истории народа, государства, человечества.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13. Традиции семейного воспитания в России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Иметь представление о семейных традициях и обосновывать их важность как ключевых элементах семейных отношений;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знать и понимать взаимосвязь семейных традиций и культуры собственного этноса;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  уметь рассказывать о семейных традициях своего народа и народов России, собственной семьи;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осознавать роль семейных традиций в культуре общества, трансляции ценностей, духовно-нравственных идеалов.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14. Образ семьи в культуре народов России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Знать и называть традиционные сказочные и фольклорные сюжеты о семье, семейных обязанностях;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уметь обосновывать своё понимание семейных ценностей, выраженных в фольклорных сюжетах;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понимать и обосновывать важность семейных ценностей с использованием различного иллюстративного материала.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15. Труд в истории семьи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Знать и понимать, что такое семейное хозяйство и домашний труд;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характеризовать распределение семейного труда и осознавать его важность для укрепления целостности семьи.</w:t>
      </w:r>
    </w:p>
    <w:p w:rsidR="00F835D9" w:rsidRDefault="00397BD9">
      <w:pPr>
        <w:tabs>
          <w:tab w:val="left" w:pos="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16. Семья в современном мире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практическое занятие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F835D9" w:rsidRDefault="00397BD9">
      <w:pPr>
        <w:tabs>
          <w:tab w:val="left" w:pos="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Иметь сформированные представления о закономерностях развития семьи в культуре и</w:t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F835D9" w:rsidRDefault="00397BD9">
      <w:pPr>
        <w:tabs>
          <w:tab w:val="left" w:pos="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F835D9" w:rsidRDefault="00397BD9">
      <w:pPr>
        <w:tabs>
          <w:tab w:val="left" w:pos="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предполагать и доказывать наличие взаимосвязи между культурой и духовно-нравственными ценностями семьи;</w:t>
      </w:r>
    </w:p>
    <w:p w:rsidR="00465A29" w:rsidRDefault="00397BD9">
      <w:pPr>
        <w:tabs>
          <w:tab w:val="left" w:pos="240"/>
        </w:tabs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F835D9" w:rsidRDefault="00397BD9">
      <w:pPr>
        <w:tabs>
          <w:tab w:val="left" w:pos="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Тематический блок 3. «Духовно-нравственное богатство личности»</w:t>
      </w:r>
    </w:p>
    <w:p w:rsidR="00F835D9" w:rsidRDefault="00397BD9">
      <w:pPr>
        <w:tabs>
          <w:tab w:val="left" w:pos="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17. Личность — общество — культура</w:t>
      </w:r>
    </w:p>
    <w:p w:rsidR="00F835D9" w:rsidRDefault="00397BD9">
      <w:pPr>
        <w:tabs>
          <w:tab w:val="left" w:pos="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Знать и понимать значение термина «человек» в контексте духовно-нравственной культуры;</w:t>
      </w:r>
    </w:p>
    <w:p w:rsidR="00F835D9" w:rsidRDefault="00397BD9">
      <w:pPr>
        <w:tabs>
          <w:tab w:val="left" w:pos="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уметь обосновать взаимосвязь и взаимообусловленность человека и общества, человека и культуры;</w:t>
      </w:r>
    </w:p>
    <w:p w:rsidR="00F835D9" w:rsidRDefault="00397BD9">
      <w:pPr>
        <w:tabs>
          <w:tab w:val="left" w:pos="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понимать и объяснять различия между обоснованием термина «личность» в быту, в контексте культуры и творчества;</w:t>
      </w:r>
    </w:p>
    <w:p w:rsidR="00465A29" w:rsidRDefault="00397BD9">
      <w:pPr>
        <w:tabs>
          <w:tab w:val="left" w:pos="240"/>
        </w:tabs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знать, что такое гуманизм, иметь представление о его источниках в культуре.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18. Духовный мир человека. Человек — творец культуры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Знать значение термина «творчество» в нескольких аспектах и понимать границы их применимости;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осознавать и доказывать важность морально- нравственных ограничений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творчестве;—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обосновывать важность творчества как реализацию духовно-нравственных ценностей человека;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доказывать детерминированность творчества культурой своего этноса;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знать и уметь объяснить взаимосвязь труда и творчества.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19. Личность и духовно-нравственные ценности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  Знать и уметь объяснить значение и роль морали и нравственности в жизни человека;</w:t>
      </w:r>
    </w:p>
    <w:p w:rsidR="00465A29" w:rsidRDefault="00397B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обосновывать происхождение духовных ценностей, понимание идеалов добра и зла;</w:t>
      </w:r>
    </w:p>
    <w:p w:rsidR="00465A29" w:rsidRDefault="00397BD9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понимать и уметь показывать на примерах значение таких ценностей, как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взаимопомощь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»,«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сострадание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», «милосердие», «любовь», «дружба», «коллективизм», «патриотизм», «любовь к близким».</w:t>
      </w:r>
    </w:p>
    <w:p w:rsidR="00F835D9" w:rsidRDefault="00397BD9">
      <w:pPr>
        <w:tabs>
          <w:tab w:val="left" w:pos="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Тематический блок 4. «Культурное единство России»</w:t>
      </w:r>
    </w:p>
    <w:p w:rsidR="00F835D9" w:rsidRDefault="00397BD9">
      <w:pPr>
        <w:tabs>
          <w:tab w:val="left" w:pos="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20. Историческая память как духовно-нравственная ценность</w:t>
      </w:r>
    </w:p>
    <w:p w:rsidR="00F835D9" w:rsidRDefault="00397BD9">
      <w:pPr>
        <w:tabs>
          <w:tab w:val="left" w:pos="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Понимать и уметь объяснять суть термина «история», знать основные исторические периоды </w:t>
      </w:r>
      <w: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уметь выделять их сущностные черты;</w:t>
      </w:r>
    </w:p>
    <w:p w:rsidR="00F835D9" w:rsidRDefault="00397BD9">
      <w:pPr>
        <w:tabs>
          <w:tab w:val="left" w:pos="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иметь представление о значении и функциях изучения истории;</w:t>
      </w:r>
    </w:p>
    <w:p w:rsidR="00465A29" w:rsidRDefault="00397BD9">
      <w:pPr>
        <w:tabs>
          <w:tab w:val="left" w:pos="240"/>
        </w:tabs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осознавать историю своей семьи и народа как часть мирового исторического процесса. Знат</w:t>
      </w:r>
      <w:r>
        <w:rPr>
          <w:rFonts w:ascii="Times New Roman" w:eastAsia="Times New Roman" w:hAnsi="Times New Roman" w:cs="Times New Roman"/>
          <w:sz w:val="24"/>
          <w:szCs w:val="24"/>
        </w:rPr>
        <w:t>ь</w:t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21. Литература как язык культуры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Знать и понимать отличия литературы от других видов художественного творчества;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рассказывать об особенностях литературного повествования, выделять простые выразительные средства литературного языка;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обосновывать и доказывать важность литературы как культурного явления, как формы трансляции культурных ценностей;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находить и обозначать средства выражения морального и нравственного смысла в литературных произведениях.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22. Взаимовлияние культур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Иметь представление о значении терминов «взаимодействие культур», «культурный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обмен»как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формах распространения и обогащения духовно-нравственных идеалов общества;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понимать и обосновывать важность сохранения культурного наследия;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23. Духовно-нравственные ценности российского народа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народа: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24. Регионы России: культурное многообразие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Понимать принципы федеративного устройства России и концепт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полиэтничность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называть основные этносы Российской Федерации и регионы, где они традиционно проживают;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понимать ценность многообразия культурных укладов народов Российской Федерации;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демонстрировать готовность к сохранению межнационального и межрелигиозного согласия в России;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  уметь выделять общие черты в культуре различных народов, обосновывать их значение и причины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25. Праздники в культуре народов Росси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</w:p>
    <w:p w:rsidR="00F835D9" w:rsidRDefault="00397B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Иметь представление о природе праздников и обосновывать их важность как элементов культуры;</w:t>
      </w:r>
      <w:r>
        <w:br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устанавливать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взаимосвязь праздников и культурного уклада;</w:t>
      </w:r>
    </w:p>
    <w:p w:rsidR="00F835D9" w:rsidRDefault="00397B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различать основные типы праздников;</w:t>
      </w:r>
    </w:p>
    <w:p w:rsidR="00F835D9" w:rsidRDefault="00397B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уметь рассказывать о праздничных традициях народов России и собственной семьи;</w:t>
      </w:r>
    </w:p>
    <w:p w:rsidR="00F835D9" w:rsidRDefault="00397B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анализировать связь праздников и истории, культуры народов России;</w:t>
      </w:r>
    </w:p>
    <w:p w:rsidR="00F835D9" w:rsidRDefault="00397B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понимать основной смысл семейных праздников:</w:t>
      </w:r>
    </w:p>
    <w:p w:rsidR="00F835D9" w:rsidRDefault="00397B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определять нравственный смысл праздников народов России;</w:t>
      </w:r>
    </w:p>
    <w:p w:rsidR="00465A29" w:rsidRDefault="00397BD9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26. Памятники архитектуры народов России</w:t>
      </w:r>
    </w:p>
    <w:p w:rsidR="00F835D9" w:rsidRDefault="00397BD9" w:rsidP="00F835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F835D9" w:rsidRDefault="00397BD9" w:rsidP="00F835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понимать взаимосвязь между типом жилищ и типом хозяйственной деятельности;</w:t>
      </w:r>
      <w:r>
        <w:br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осознавать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уметь охарактеризовать связь между уровнем научно-технического развития и типами жилищ;</w:t>
      </w:r>
    </w:p>
    <w:p w:rsidR="00F835D9" w:rsidRDefault="00397BD9" w:rsidP="00F835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F835D9" w:rsidRDefault="00397BD9" w:rsidP="00F835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устанавливать связь между историей памятника и историей края, характеризовать памятники истории и культуры;</w:t>
      </w:r>
    </w:p>
    <w:p w:rsidR="00465A29" w:rsidRPr="00F835D9" w:rsidRDefault="00397BD9" w:rsidP="00F835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иметь представление о нравственном и научном смысле краеведческой работы.</w:t>
      </w:r>
    </w:p>
    <w:p w:rsidR="00F835D9" w:rsidRDefault="00397BD9">
      <w:pPr>
        <w:tabs>
          <w:tab w:val="left" w:pos="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27. Музыкальная культура народов России</w:t>
      </w:r>
    </w:p>
    <w:p w:rsidR="00F835D9" w:rsidRDefault="00397BD9">
      <w:pPr>
        <w:tabs>
          <w:tab w:val="left" w:pos="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Знать и понимать отличия музыки от других видов художественного творчества, рассказывать </w:t>
      </w:r>
      <w: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 особенностях музыкального повествования, выделять простые выразительные средства </w:t>
      </w:r>
      <w: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музыкального языка;</w:t>
      </w:r>
    </w:p>
    <w:p w:rsidR="00F835D9" w:rsidRDefault="00397BD9">
      <w:pPr>
        <w:tabs>
          <w:tab w:val="left" w:pos="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обосновывать и доказывать важность музыки как культурного явления, как формы трансляции культурных ценностей;</w:t>
      </w:r>
    </w:p>
    <w:p w:rsidR="00F835D9" w:rsidRDefault="00397BD9">
      <w:pPr>
        <w:tabs>
          <w:tab w:val="left" w:pos="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находить и обозначать средства выражения морального и нравственного смысла музыкальных произведений;</w:t>
      </w:r>
    </w:p>
    <w:p w:rsidR="00F835D9" w:rsidRDefault="00397BD9">
      <w:pPr>
        <w:tabs>
          <w:tab w:val="left" w:pos="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знать основные темы музыкального творчества народов России, народные инструменты</w:t>
      </w:r>
    </w:p>
    <w:p w:rsidR="00F835D9" w:rsidRPr="00F835D9" w:rsidRDefault="00397BD9">
      <w:pPr>
        <w:tabs>
          <w:tab w:val="left" w:pos="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35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Тема 28. Изобразительное искусство народов России</w:t>
      </w:r>
    </w:p>
    <w:p w:rsidR="00F835D9" w:rsidRDefault="00397BD9">
      <w:pPr>
        <w:tabs>
          <w:tab w:val="left" w:pos="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F835D9" w:rsidRDefault="00397BD9" w:rsidP="00F835D9">
      <w:pPr>
        <w:tabs>
          <w:tab w:val="left" w:pos="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уметь объяснить, что такое скульптура, живопись, графика, фольклорные орнаменты;</w:t>
      </w:r>
    </w:p>
    <w:p w:rsidR="00465A29" w:rsidRDefault="00397BD9" w:rsidP="00F835D9">
      <w:pPr>
        <w:tabs>
          <w:tab w:val="left" w:pos="240"/>
        </w:tabs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находить и обозначать средства выражения морального и нравственного смысла изобразительного искусства;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знать основные темы изобразительного искусства народов России.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29. Фольклор и литература народов России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Знать и понимать, что такое пословицы и поговорки, обосновывать важность и нужность этих языковых выразительных средств;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понимать и объяснять, что такое эпос, миф, сказка, былина, песня;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 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знать, что такое национальная литература и каковы её выразительные средства;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оценивать морально-нравственный потенциал национальной литературы.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30. Бытовые традиции народов России: пища, одежда, дом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</w:t>
      </w:r>
      <w: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шестиклассников уровне (с учётом их возрастных особенностей);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31. Культурная карта России (практическое занятие)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Знать и уметь объяснить отличия культурной географии от физической и политической географии;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понимать, что такое культурная карта народов России;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описывать отдельные области культурной карты в соответствии с их особенностями.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32. Единство страны — залог будущего России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465A29" w:rsidRDefault="00465A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 6 классе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обучающийся получит следующие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отдельным темам программы по ОДНКНР.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Тематический блок 1. «Культура как социальность»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1. Мир культуры: его структура. Знать и уметь объяснить структуру культуры как социального явления; понимать специфику социальных явлений, их ключевые отличия от природных явлений; 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 понимать зависимость социальных процессов от культурно-исторических процессов; уметь объяснить взаимосвязь между научно-техническим прогрессом и этапами развития социума.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2. Культура России: многообразие регионов. Характеризовать административно-территориальное деление России; знать количество регионов, различать субъекты и федеральные округа, уметь показать их на административной карте России; понимать и уметь объяснить необходимость федеративного устройства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полиэтничном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государстве, важность сохранения исторической памяти отдельных этносов; объяснять принцип равенства прав каждого человека, вне зависимости от его принадлежности к тому или иному народу; понимать ценность многообразия культурных укладов народов Российской Федерации; демонстрировать готовность к сохранению межнационального и межрелигиозного согласия в России; характеризовать духовную культуру всех народов России как общее достояние и богатство нашей многонациональной Родины.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3. История быта как история культуры. Понимать смысл понятия «домашнее хозяйство» и характеризовать его типы; понимать взаимосвязь между хозяйственной деятельностью народов России и особенностями исторического периода; 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Тема 4. Прогресс: технический и социальный. Знать, что такое труд, производительность труда и разделение труда, характеризовать их роль и значение в истории и современном обществе;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 демонстрировать понимание роли обслуживающего труда, его социальной и духовно-нравственной важности; понимать взаимосвязи между механизацией домашнего труда и изменениями социальных взаимосвязей в обществе; осознавать и обосновывать влияние технологий на культуру и ценности общества.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5. Образование в культуре народов России. Иметь представление об истории образования и его роли в обществе на различных этапах его развития; понимать и обосновывать роль ценностей в обществе, их зависимость от процесса познания; понимать специфику каждого уровня образования, её роль в современных общественных процессах; обосновывать важность образования в современном мире и ценность знания; характеризовать образование как часть процесса формирования духовно-нравственных ориентиров человека.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6. Права и обязанности человека. Знать термины «права человека», «естественные права человека», «правовая культура»; характеризовать историю формирования комплекса понятий, связанных с правами; понимать и обосновывать важность прав человека как привилегии и обязанности человека; понимать необходимость соблюдения прав человека; понимать и уметь объяснить необходимость сохранения паритета между правами и обязанностями человека в обществе; приводить примеры формирования правовой культуры из истории народов России.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7. Общество и религия: духовно-нравственное взаимодействие. Знать и понимать смысл терминов «религия», «конфессия», «атеизм», «свободомыслие»; характеризовать основные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культурообразующие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конфессии; знать и уметь объяснять роль религии в истории и на современном этапе общественного развития; понимать и обосновывать роль религий как источника культурного развития общества.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8. Современный мир: самое важное (практическое занятие). Характеризовать основные процессы, протекающие в современном обществе, его духовно-нравственные ориентиры; понимать и уметь доказать важность духовно-нравственного развития человека и общества в целом для сохранения социально-экономического благополучия; 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Тематический блок 2. «Человек и его отражение в культуре»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9. Духовно-нравственный облик и идеал человека. Объяснять, как проявляется мораль и нравственность через описание личных качеств человека; осознавать, какие личностные качества соотносятся с теми или иными моральными и нравственными ценностями; понимать различия между этикой и этикетом и их взаимосвязь; обосновывать и доказывать ценность свободы как залога благополучия общества, уважения к правам человека, его месту и роли в общественных процессах; характеризовать взаимосвязь таких понятий как «свобода», «ответственность», «право» и «долг»; понимать важность коллективизма как ценности современной России и его приоритет перед идеологией индивидуализма; приводить примеры идеалов человека в историко-культурном пространстве современной России.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10. Взросление человека в культуре народов России. Понимать различие между процессами антропогенеза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антропосоциогенеза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характеризовать процесс взросления человека и его основные этапы, а также потребности человека для гармоничного развития существования на каждом из этапов; обосновывать важность взаимодействия человека и общества, характеризовать негативные эффекты социальной изоляции; знать и уметь демонстрировать своё понимание самостоятельности, её роли в развитии личности, во взаимодействии с другими людьми.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Тема 11. Религия как источник нравственности. Характеризовать нравственный потенциал религии; знать и уметь излагать нравственные принципы государствообразующих конфессий России; знать основные требования к нравственному идеалу человека в государствообразующих религиях современной России; уметь обосновывать важность религиозных моральных и нравственных ценностей для современного общества.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12. Наука как источник знания о человеке. Понимать и характеризовать смысл понятия «гуманитарное знание»; определять нравственный смысл гуманитарного знания, его системообразующую роль в современной культуре; характеризовать понятие «культура» как процесс самопознания общества, как его внутреннюю самоактуализацию; осознавать и доказывать взаимосвязь различных областей гуманитарного знания.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13. Этика и нравственность как категории духовной культуры. Характеризовать многосторонность понятия «этика»; понимать особенности этики как науки; объяснять понятия «добро» и «зло» с помощью примеров в истории и культуре народов России и соотносить их с личным опытом; обосновывать важность и необходимость нравственности для социального благополучия общества и личности.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14. Самопознание (практическое занятие). Характеризовать понятия «самопознание», «автобиография», «автопортрет», «рефлексия»; уметь соотносить понятия «мораль», «нравственность», «ценности» с самопознанием и рефлексией на доступном для обучающихся уровне; доказывать и обосновывать свои нравственные убеждения.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Тематический блок 3. «Человек как член общества»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15. Труд делает человека человеком. Характеризовать важность труда и его роль в современном обществе; соотносить понятия «добросовестный труд» и «экономическое благополучие»; объяснять понятия «безделье», «лень», «тунеядство»; понимать важность и уметь обосновать необходимость их преодоления для самого себя; оценивать общественные процессы в области общественной оценки труда; осознавать и демонстрировать значимость трудолюбия, трудовых подвигов, социальной ответственности за свой труд; объяснять важность труда и его экономической стоимости; 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16. Подвиг: как узнать героя? Характеризовать понятия «подвиг», «героизм», «самопожертвование»; понимать отличия подвига на войне и в мирное время; уметь доказывать важность героических примеров для жизни общества; знать и называть героев современного общества и исторических личностей; обосновывать разграничение понятий «героизм» и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псевдогероизм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через значимость для общества и понимание последствий.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17. Люди в обществе: духовно-нравственное взаимовлияние. Характеризовать понятие «социальные отношения»; понимать смысл понятия «человек как субъект социальных отношений» в приложении к его нравственному и духовному развитию; осознавать роль малых и больших социальных групп в нравственном состоянии личности; обосновывать понятия «дружба», «предательство», «честь», «коллективизм» и приводить примеры из истории, культуры и литературы; обосновывать важность и находить нравственные основания социальной взаимопомощи, в том числе благотворительности; понимать и характеризовать понятие «этика предпринимательства» в социальном аспекте.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18. Проблемы современного общества как отражение его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духовнонравственного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самосознания. 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 приводить примеры таких понятий как «бедность», «асоциальная семья», «сиротство», знать и уметь обосновывать пути преодоления их последствий на доступном для понимания уровне; 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Тема 19. Духовно-нравственные ориентиры социальных отношений. Характеризовать понятия «благотворительность», «меценатство», «милосердие»,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волонтерство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», «социальный проект», «гражданская и социальная ответственность», «общественные блага», «коллективизм» в их взаимосвязи; 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 уметь самостоятельно находить информацию о благотворительных, волонтёрских и социальных проектах в регионе своего проживания.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20. Гуманизм как сущностная характеристика духовно-нравственной культуры народов России. Характеризовать понятие «гуманизм» как источник духовно-нравственных ценностей российского народа; находить и обосновывать проявления гуманизма в историко-культурном наследии народов России; знать и понимать важность гуманизма для формирования высоконравственной личности, государственной политики, взаимоотношений в обществе; находить и объяснять гуманистические проявления в современной культуре.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21. Социальные профессии, их важность для сохранения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духовнонравственного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облика общества. Характеризовать понятия «социальные профессии», «помогающие профессии»; иметь представление о духовно-нравственных качествах, необходимых представителям социальных профессий; осознавать и обосновывать ответственность личности при выборе социальных профессий; приводить примеры из литературы и истории, современной жизни, подтверждающие данную точку зрения.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22. Выдающиеся благотворители в истории. Благотворительность как нравственный долг. Характеризовать понятие «благотворительность» и его эволюцию в истории России; доказывать важность меценатства в современном обществе для общества в целом и для духовно-нравственного развития личности самого мецената; характеризовать понятие «социальный долг», обосновывать его важную роль в жизни общества; приводить примеры выдающихся благотворителей в истории и современной России; понимать смысл внеэкономической благотворительности: волонтёрской деятельности, аргументированно объяснять её важность.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23. Выдающиеся учёные России. Наука как источник социального и духовного прогресса общества. Характеризовать понятие «наука»; уметь аргументированно обосновывать важность науки в современном обществе, прослеживать её связь с научно-техническим и социальным прогрессом; называть имена выдающихся учёных России; обосновывать важность понимания истории науки, получения и обоснования научного знания; характеризовать и доказывать важность науки для благополучия общества, страны и государства; обосновывать важность морали и нравственности в науке, её роль и вклад в доказательство этих понятий.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24. Моя профессия (практическое занятие). Характеризовать понятие «профессия», предполагать характер и цель труда в определённой профессии; 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Тематический блок 4. «Родина и патриотизм»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25. Гражданин. Характеризовать понятия «Родина» и «гражданство», объяснять их взаимосвязь; понимать духовно-нравственный характер патриотизма, ценностей гражданского самосознания; понимать и уметь обосновывать нравственные качества гражданина.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26. Патриотизм. Характеризовать понятие «патриотизм»; приводить примеры патриотизма в истории и современном обществе; различать истинный и ложный патриотизм через ориентированность на ценности толерантности, уважения к другим народам, их истории и культуре; уметь обосновывать важность патриотизма.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27. Защита Родины: подвиг или долг? Характеризовать понятия «война» и «мир»; доказывать важность сохранения мира и согласия; обосновывать роль защиты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Отечества, её важность для гражданина; понимать особенности защиты чести Отечества в спорте, науке, культуре; характеризовать понятия «военный подвиг», «честь», «доблесть», обосновывать их важность, приводить примеры их проявлений. 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28. Государство. Россия – наша родина. Характеризовать понятие «государство»; уметь выделять и формулировать основные особенности Российского государства с использованием исторических фактов и духовно-нравственные ценностей; характеризовать понятие «закон» как существенную часть гражданской идентичности человека; характеризовать понятие «гражданская идентичность», соотносить это понятие с необходимыми нравственными качествами человека.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29. Гражданская идентичность (практическое занятие). Охарактеризовать свою гражданскую идентичность, её составляющие: этническую, религиозную, гендерную идентичности; обосновывать важность духовно-нравственных качеств гражданина, указывать их источники.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30. Моя школа и мой класс (практическое занятие). Характеризовать понятие «добрые дела» в контексте оценки собственных действий, их нравственного характера; находить примеры добрых дел в реальности и уметь адаптировать их к потребностям класса.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31. Человек: какой он? (практическое занятие). Характеризовать понятие «человек» как духовно-нравственный идеал; приводить примеры духовно-нравственного идеала в культуре; формулировать свой идеал человека и нравственные качества, которые ему присущи.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32. Человек и культура (проект). Характеризовать грани взаимодействия человека и культуры; уметь описать в выбранном направлении с помощью известных примеров образ человека, создаваемый произведениями культуры; показать взаимосвязь человека и культуры через их взаимовлияние; 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</w:r>
    </w:p>
    <w:p w:rsidR="00465A29" w:rsidRDefault="00465A29">
      <w:pPr>
        <w:spacing w:after="0" w:line="240" w:lineRule="auto"/>
        <w:ind w:firstLine="720"/>
        <w:jc w:val="both"/>
      </w:pP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color w:val="000000"/>
          <w:sz w:val="19"/>
          <w:szCs w:val="19"/>
        </w:rPr>
        <w:t xml:space="preserve">ТЕМАТИЧЕСКОЕ ПЛАНИРОВАНИЕ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9"/>
          <w:szCs w:val="19"/>
        </w:rPr>
      </w:pPr>
      <w:r>
        <w:rPr>
          <w:rFonts w:ascii="Times New Roman" w:eastAsia="Times New Roman" w:hAnsi="Times New Roman" w:cs="Times New Roman"/>
          <w:b/>
          <w:sz w:val="19"/>
          <w:szCs w:val="19"/>
        </w:rPr>
        <w:t>5 КЛАСС</w:t>
      </w:r>
    </w:p>
    <w:p w:rsidR="00465A29" w:rsidRDefault="00465A29">
      <w:pPr>
        <w:spacing w:after="0" w:line="240" w:lineRule="auto"/>
        <w:ind w:firstLine="720"/>
        <w:jc w:val="both"/>
        <w:rPr>
          <w:b/>
        </w:rPr>
      </w:pPr>
    </w:p>
    <w:tbl>
      <w:tblPr>
        <w:tblStyle w:val="affd"/>
        <w:tblW w:w="9300" w:type="dxa"/>
        <w:jc w:val="center"/>
        <w:tblInd w:w="0" w:type="dxa"/>
        <w:tblBorders>
          <w:top w:val="single" w:sz="24" w:space="0" w:color="4BACC6"/>
          <w:left w:val="single" w:sz="4" w:space="0" w:color="F79646"/>
          <w:bottom w:val="single" w:sz="4" w:space="0" w:color="F79646"/>
          <w:right w:val="single" w:sz="4" w:space="0" w:color="F79646"/>
          <w:insideH w:val="single" w:sz="4" w:space="0" w:color="FFFFFF"/>
          <w:insideV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111"/>
        <w:gridCol w:w="4260"/>
        <w:gridCol w:w="1325"/>
        <w:gridCol w:w="2604"/>
      </w:tblGrid>
      <w:tr w:rsidR="00465A29">
        <w:trPr>
          <w:jc w:val="center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465A29">
        <w:trPr>
          <w:jc w:val="center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блок 1. «Россия — наш общий дом»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http://school-collection.edu.ru/ единая коллекция цифровых образовательных ресурсов</w:t>
            </w:r>
          </w:p>
        </w:tc>
      </w:tr>
      <w:tr w:rsidR="00465A29">
        <w:trPr>
          <w:jc w:val="center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блок 2. «Семья и духовно-нравственные ценности»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http://school-collection.edu.ru/ единая коллекция цифровых образовательных ресурсов</w:t>
            </w:r>
          </w:p>
        </w:tc>
      </w:tr>
      <w:tr w:rsidR="00465A29">
        <w:trPr>
          <w:jc w:val="center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блок 3. «Духовно-нравственное богатство личности»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Православная Церковь (Московский Патриархат) – http://www.patriarchia.ru</w:t>
            </w:r>
          </w:p>
          <w:p w:rsidR="00465A29" w:rsidRDefault="00397BD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Библиотека ЦОК </w:t>
            </w:r>
            <w:hyperlink r:id="rId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</w:t>
              </w:r>
            </w:hyperlink>
          </w:p>
        </w:tc>
      </w:tr>
      <w:tr w:rsidR="00465A29">
        <w:trPr>
          <w:jc w:val="center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блок 4. «Культурное единство России»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http://school-collection.edu.ru/ единая коллекция цифровых образовательных ресурсов</w:t>
            </w:r>
          </w:p>
        </w:tc>
      </w:tr>
      <w:tr w:rsidR="00465A29">
        <w:trPr>
          <w:jc w:val="center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465A2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465A2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65A29" w:rsidRDefault="00465A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9"/>
          <w:szCs w:val="19"/>
        </w:rPr>
      </w:pPr>
    </w:p>
    <w:p w:rsidR="00465A29" w:rsidRDefault="00465A29">
      <w:pPr>
        <w:spacing w:after="0" w:line="240" w:lineRule="auto"/>
        <w:ind w:firstLine="720"/>
        <w:jc w:val="both"/>
      </w:pPr>
    </w:p>
    <w:p w:rsidR="00465A29" w:rsidRDefault="00465A29">
      <w:pPr>
        <w:spacing w:after="0" w:line="240" w:lineRule="auto"/>
        <w:ind w:firstLine="720"/>
        <w:jc w:val="both"/>
        <w:rPr>
          <w:b/>
        </w:rPr>
      </w:pPr>
    </w:p>
    <w:p w:rsidR="00465A29" w:rsidRDefault="00397BD9">
      <w:pPr>
        <w:spacing w:after="0" w:line="240" w:lineRule="auto"/>
        <w:ind w:firstLine="720"/>
        <w:jc w:val="both"/>
        <w:rPr>
          <w:b/>
        </w:rPr>
      </w:pPr>
      <w:r>
        <w:rPr>
          <w:b/>
        </w:rPr>
        <w:t xml:space="preserve">6 КЛАСС </w:t>
      </w:r>
    </w:p>
    <w:tbl>
      <w:tblPr>
        <w:tblStyle w:val="affe"/>
        <w:tblW w:w="9315" w:type="dxa"/>
        <w:tblInd w:w="0" w:type="dxa"/>
        <w:tblBorders>
          <w:top w:val="single" w:sz="24" w:space="0" w:color="4BACC6"/>
          <w:left w:val="single" w:sz="4" w:space="0" w:color="F79646"/>
          <w:bottom w:val="single" w:sz="4" w:space="0" w:color="F79646"/>
          <w:right w:val="single" w:sz="4" w:space="0" w:color="F79646"/>
          <w:insideH w:val="single" w:sz="4" w:space="0" w:color="FFFFFF"/>
          <w:insideV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021"/>
        <w:gridCol w:w="3315"/>
        <w:gridCol w:w="1749"/>
        <w:gridCol w:w="3230"/>
      </w:tblGrid>
      <w:tr w:rsidR="00465A29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465A29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блок 1. «Культура как социальность»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Православная Церковь (Московский Патриархат) – http://www.patriarchia.ru</w:t>
            </w:r>
          </w:p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</w:t>
              </w:r>
            </w:hyperlink>
          </w:p>
        </w:tc>
      </w:tr>
      <w:tr w:rsidR="00465A29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блок 2. «Человек и его отражение в культуре»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Православная Церковь (Московский Патриархат) – http://www.patriarchia.ru</w:t>
            </w:r>
          </w:p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</w:t>
              </w:r>
            </w:hyperlink>
          </w:p>
        </w:tc>
      </w:tr>
      <w:tr w:rsidR="00465A29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блок 3. «Человек как член общества»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Православная Церковь (Московский Патриархат) – http://www.patriarchia.ru</w:t>
            </w:r>
          </w:p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</w:t>
              </w:r>
            </w:hyperlink>
          </w:p>
        </w:tc>
      </w:tr>
      <w:tr w:rsidR="00465A29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блок 4. «Родина и патриотизм»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Российский этнографический музей г. Санкт-Петербурга: </w:t>
            </w:r>
            <w:hyperlink r:id="rId11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https://ethnomuseum.ru/</w:t>
              </w:r>
            </w:hyperlink>
          </w:p>
        </w:tc>
      </w:tr>
      <w:tr w:rsidR="00465A29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повторение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Российский этнографический музей г. Санкт-Петербурга: </w:t>
            </w:r>
            <w:hyperlink r:id="rId12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https://ethnomuseum.ru/</w:t>
              </w:r>
            </w:hyperlink>
          </w:p>
        </w:tc>
      </w:tr>
      <w:tr w:rsidR="00465A29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397BD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A29" w:rsidRDefault="00465A29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65A29" w:rsidRDefault="00465A29">
      <w:pPr>
        <w:spacing w:after="0" w:line="240" w:lineRule="auto"/>
        <w:ind w:firstLine="720"/>
        <w:jc w:val="both"/>
        <w:rPr>
          <w:b/>
        </w:rPr>
      </w:pPr>
    </w:p>
    <w:p w:rsidR="00465A29" w:rsidRDefault="00465A29">
      <w:pPr>
        <w:spacing w:after="0" w:line="240" w:lineRule="auto"/>
        <w:ind w:firstLine="720"/>
        <w:jc w:val="both"/>
      </w:pPr>
    </w:p>
    <w:p w:rsidR="00465A29" w:rsidRDefault="00465A29">
      <w:pPr>
        <w:spacing w:after="0" w:line="240" w:lineRule="auto"/>
        <w:ind w:firstLine="720"/>
        <w:jc w:val="both"/>
        <w:sectPr w:rsidR="00465A29">
          <w:type w:val="continuous"/>
          <w:pgSz w:w="11900" w:h="16840"/>
          <w:pgMar w:top="1134" w:right="850" w:bottom="1134" w:left="1701" w:header="720" w:footer="720" w:gutter="0"/>
          <w:cols w:space="720"/>
        </w:sectPr>
      </w:pPr>
    </w:p>
    <w:p w:rsidR="00465A29" w:rsidRDefault="00465A29">
      <w:pPr>
        <w:spacing w:after="0" w:line="240" w:lineRule="auto"/>
        <w:ind w:firstLine="720"/>
        <w:jc w:val="both"/>
      </w:pPr>
    </w:p>
    <w:p w:rsidR="00465A29" w:rsidRDefault="00465A29">
      <w:pPr>
        <w:spacing w:after="0" w:line="240" w:lineRule="auto"/>
        <w:ind w:firstLine="720"/>
        <w:jc w:val="both"/>
      </w:pPr>
    </w:p>
    <w:p w:rsidR="00A06C91" w:rsidRDefault="00A06C9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465A29" w:rsidRDefault="00397BD9">
      <w:pPr>
        <w:spacing w:after="0" w:line="240" w:lineRule="auto"/>
        <w:ind w:firstLine="720"/>
        <w:jc w:val="both"/>
      </w:pPr>
      <w:bookmarkStart w:id="3" w:name="_GoBack"/>
      <w:bookmarkEnd w:id="3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УЧЕБНО-МЕТОДИЧЕСКОЕ ОБЕСПЕЧЕНИЕ ОБРАЗОВАТЕЛЬНОГО ПРОЦЕССА 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Виноградова Н.Ф., Основы духовно-нравственной культуры народов России, 5 класс. Акционерное общество «Издательство «Просвещение»; </w:t>
      </w:r>
      <w: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Введите свой вариант: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Виноградова Н.Ф. Основы духовно-нравственной культуры народов России: 5 класс: методические рекомендации/ Н.Ф. Виноградова. – М.: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Вентана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-Граф, 2018.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Виноградова Н.Ф. Основы духовно-нравственной культуры народов России: 5 класс: рабочая тетрадь/Н.Ф. Виноградова. – М.: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Вентана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-Граф, 2021.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Виноградова Н.Ф. Основы духовно-нравственной культуры народов России: второй год обучения: рабочая тетрадь/Н.Ф. Виноградова. – М.: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Вентана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-Граф, 2019.</w:t>
      </w:r>
    </w:p>
    <w:p w:rsidR="00465A29" w:rsidRDefault="00397BD9">
      <w:pPr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Единая коллекция цифровых образовательных ресурсов http://schoolcollection.edu.ru; </w:t>
      </w:r>
      <w: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Русская Православная Церковь (Московский Патриархат) – http://www.patriarchia.ru </w:t>
      </w:r>
      <w: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Отдел религиозного образования и катехизации Русской Православной Церкви - http://www.otdelro.ru Совет муфтиев России - http://www.muslim.ru </w:t>
      </w:r>
      <w: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Российская ассоциация буддистов - http://www.buddhism.ru </w:t>
      </w:r>
      <w: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Федерация еврейских общин России - http://www.feor.ru </w:t>
      </w:r>
      <w: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Государственный музей истории религии – http://www.gmir.ru </w:t>
      </w:r>
      <w: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Российский этнографический музей г. Санкт-Петербурга: </w:t>
      </w:r>
      <w:hyperlink r:id="rId13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https://ethnomuseum.ru/</w:t>
        </w:r>
      </w:hyperlink>
    </w:p>
    <w:p w:rsidR="00465A29" w:rsidRDefault="00465A29">
      <w:pPr>
        <w:spacing w:after="0" w:line="240" w:lineRule="auto"/>
        <w:ind w:firstLine="720"/>
        <w:jc w:val="both"/>
      </w:pPr>
    </w:p>
    <w:p w:rsidR="00F835D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МАТЕРИАЛЬНО-ТЕХНИЧЕСКОЕ ОБЕСПЕЧЕНИЕ ОБРАЗОВАТЕЛЬНОГО ПРОЦЕССА УЧЕБНОЕ ОБОРУДОВАНИЕ </w:t>
      </w:r>
    </w:p>
    <w:p w:rsidR="00465A29" w:rsidRDefault="00397B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Видеопроектор, экран,</w:t>
      </w:r>
      <w:r w:rsidR="00F835D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компьютерные колонки</w:t>
      </w:r>
    </w:p>
    <w:p w:rsidR="00465A29" w:rsidRDefault="00465A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65A29" w:rsidRDefault="00465A29">
      <w:pPr>
        <w:spacing w:after="0" w:line="240" w:lineRule="auto"/>
        <w:ind w:firstLine="720"/>
        <w:jc w:val="both"/>
      </w:pPr>
    </w:p>
    <w:sectPr w:rsidR="00465A29">
      <w:type w:val="continuous"/>
      <w:pgSz w:w="11900" w:h="16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310420"/>
    <w:multiLevelType w:val="multilevel"/>
    <w:tmpl w:val="BC7C5F0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A29"/>
    <w:rsid w:val="00397BD9"/>
    <w:rsid w:val="00465A29"/>
    <w:rsid w:val="00A06C91"/>
    <w:rsid w:val="00F46578"/>
    <w:rsid w:val="00F8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C6AD02-71F5-4944-B247-32F94E642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FC693F"/>
  </w:style>
  <w:style w:type="paragraph" w:styleId="1">
    <w:name w:val="heading 1"/>
    <w:basedOn w:val="a0"/>
    <w:next w:val="a0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link w:val="a5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0"/>
    <w:link w:val="a7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E618BF"/>
  </w:style>
  <w:style w:type="paragraph" w:styleId="a8">
    <w:name w:val="footer"/>
    <w:basedOn w:val="a0"/>
    <w:link w:val="a9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E618BF"/>
  </w:style>
  <w:style w:type="paragraph" w:styleId="aa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1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5">
    <w:name w:val="Заголовок Знак"/>
    <w:basedOn w:val="a1"/>
    <w:link w:val="a4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0"/>
    <w:next w:val="a0"/>
    <w:link w:val="ac"/>
    <w:uiPriority w:val="11"/>
    <w:qFormat/>
    <w:rPr>
      <w:rFonts w:ascii="Calibri" w:eastAsia="Calibri" w:hAnsi="Calibri" w:cs="Calibri"/>
      <w:i/>
      <w:color w:val="4F81BD"/>
      <w:sz w:val="24"/>
      <w:szCs w:val="24"/>
    </w:rPr>
  </w:style>
  <w:style w:type="character" w:customStyle="1" w:styleId="ac">
    <w:name w:val="Подзаголовок Знак"/>
    <w:basedOn w:val="a1"/>
    <w:link w:val="ab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d">
    <w:name w:val="List Paragraph"/>
    <w:basedOn w:val="a0"/>
    <w:uiPriority w:val="34"/>
    <w:qFormat/>
    <w:rsid w:val="00FC693F"/>
    <w:pPr>
      <w:ind w:left="720"/>
      <w:contextualSpacing/>
    </w:pPr>
  </w:style>
  <w:style w:type="paragraph" w:styleId="ae">
    <w:name w:val="Body Text"/>
    <w:basedOn w:val="a0"/>
    <w:link w:val="af"/>
    <w:uiPriority w:val="99"/>
    <w:unhideWhenUsed/>
    <w:rsid w:val="00AA1D8D"/>
    <w:pPr>
      <w:spacing w:after="120"/>
    </w:pPr>
  </w:style>
  <w:style w:type="character" w:customStyle="1" w:styleId="af">
    <w:name w:val="Основной текст Знак"/>
    <w:basedOn w:val="a1"/>
    <w:link w:val="ae"/>
    <w:uiPriority w:val="99"/>
    <w:rsid w:val="00AA1D8D"/>
  </w:style>
  <w:style w:type="paragraph" w:styleId="21">
    <w:name w:val="Body Text 2"/>
    <w:basedOn w:val="a0"/>
    <w:link w:val="22"/>
    <w:uiPriority w:val="99"/>
    <w:unhideWhenUsed/>
    <w:rsid w:val="00AA1D8D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AA1D8D"/>
  </w:style>
  <w:style w:type="paragraph" w:styleId="31">
    <w:name w:val="Body Text 3"/>
    <w:basedOn w:val="a0"/>
    <w:link w:val="32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AA1D8D"/>
    <w:rPr>
      <w:sz w:val="16"/>
      <w:szCs w:val="16"/>
    </w:rPr>
  </w:style>
  <w:style w:type="paragraph" w:styleId="af0">
    <w:name w:val="List"/>
    <w:basedOn w:val="a0"/>
    <w:uiPriority w:val="99"/>
    <w:unhideWhenUsed/>
    <w:rsid w:val="00AA1D8D"/>
    <w:pPr>
      <w:ind w:left="360" w:hanging="360"/>
      <w:contextualSpacing/>
    </w:pPr>
  </w:style>
  <w:style w:type="paragraph" w:styleId="23">
    <w:name w:val="List 2"/>
    <w:basedOn w:val="a0"/>
    <w:uiPriority w:val="99"/>
    <w:unhideWhenUsed/>
    <w:rsid w:val="00326F90"/>
    <w:pPr>
      <w:ind w:left="720" w:hanging="360"/>
      <w:contextualSpacing/>
    </w:pPr>
  </w:style>
  <w:style w:type="paragraph" w:styleId="33">
    <w:name w:val="List 3"/>
    <w:basedOn w:val="a0"/>
    <w:uiPriority w:val="99"/>
    <w:unhideWhenUsed/>
    <w:rsid w:val="00326F90"/>
    <w:pPr>
      <w:ind w:left="1080" w:hanging="360"/>
      <w:contextualSpacing/>
    </w:pPr>
  </w:style>
  <w:style w:type="paragraph" w:styleId="a">
    <w:name w:val="List Bullet"/>
    <w:basedOn w:val="a0"/>
    <w:uiPriority w:val="99"/>
    <w:unhideWhenUsed/>
    <w:rsid w:val="00326F90"/>
    <w:pPr>
      <w:numPr>
        <w:numId w:val="1"/>
      </w:numPr>
      <w:contextualSpacing/>
    </w:pPr>
  </w:style>
  <w:style w:type="paragraph" w:styleId="24">
    <w:name w:val="List Bullet 2"/>
    <w:basedOn w:val="a0"/>
    <w:uiPriority w:val="99"/>
    <w:unhideWhenUsed/>
    <w:rsid w:val="00326F90"/>
    <w:pPr>
      <w:tabs>
        <w:tab w:val="num" w:pos="720"/>
      </w:tabs>
      <w:ind w:left="720" w:hanging="720"/>
      <w:contextualSpacing/>
    </w:pPr>
  </w:style>
  <w:style w:type="paragraph" w:styleId="34">
    <w:name w:val="List Bullet 3"/>
    <w:basedOn w:val="a0"/>
    <w:uiPriority w:val="99"/>
    <w:unhideWhenUsed/>
    <w:rsid w:val="00326F90"/>
    <w:pPr>
      <w:tabs>
        <w:tab w:val="num" w:pos="720"/>
      </w:tabs>
      <w:ind w:left="720" w:hanging="720"/>
      <w:contextualSpacing/>
    </w:pPr>
  </w:style>
  <w:style w:type="paragraph" w:styleId="af1">
    <w:name w:val="List Number"/>
    <w:basedOn w:val="a0"/>
    <w:uiPriority w:val="99"/>
    <w:unhideWhenUsed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Number 2"/>
    <w:basedOn w:val="a0"/>
    <w:uiPriority w:val="99"/>
    <w:unhideWhenUsed/>
    <w:rsid w:val="0029639D"/>
    <w:pPr>
      <w:tabs>
        <w:tab w:val="num" w:pos="720"/>
      </w:tabs>
      <w:ind w:left="720" w:hanging="720"/>
      <w:contextualSpacing/>
    </w:pPr>
  </w:style>
  <w:style w:type="paragraph" w:styleId="35">
    <w:name w:val="List Number 3"/>
    <w:basedOn w:val="a0"/>
    <w:uiPriority w:val="99"/>
    <w:unhideWhenUsed/>
    <w:rsid w:val="0029639D"/>
    <w:pPr>
      <w:tabs>
        <w:tab w:val="num" w:pos="720"/>
      </w:tabs>
      <w:ind w:left="720" w:hanging="720"/>
      <w:contextualSpacing/>
    </w:pPr>
  </w:style>
  <w:style w:type="paragraph" w:styleId="af2">
    <w:name w:val="List Continue"/>
    <w:basedOn w:val="a0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0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0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1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0"/>
    <w:next w:val="a0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1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1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0"/>
    <w:next w:val="a0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1"/>
    <w:uiPriority w:val="22"/>
    <w:qFormat/>
    <w:rsid w:val="00FC693F"/>
    <w:rPr>
      <w:b/>
      <w:bCs/>
    </w:rPr>
  </w:style>
  <w:style w:type="character" w:styleId="af7">
    <w:name w:val="Emphasis"/>
    <w:basedOn w:val="a1"/>
    <w:uiPriority w:val="20"/>
    <w:qFormat/>
    <w:rsid w:val="00FC693F"/>
    <w:rPr>
      <w:i/>
      <w:iCs/>
    </w:rPr>
  </w:style>
  <w:style w:type="paragraph" w:styleId="af8">
    <w:name w:val="Intense Quote"/>
    <w:basedOn w:val="a0"/>
    <w:next w:val="a0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1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1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1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1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1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1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0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2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2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2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2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2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2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2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2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2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2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2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2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2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2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2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2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2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2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2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2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2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2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2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2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2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2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2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2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2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2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2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2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2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2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2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2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2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2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2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2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2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2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2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2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2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2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2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2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2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2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2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2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2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2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2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2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2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2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2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2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2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2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2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2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2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2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2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2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2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2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2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2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2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2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2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2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2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2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2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2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2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2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2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2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2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2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2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2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2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2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2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2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2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2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2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2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2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2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2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a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fb">
    <w:name w:val="Hyperlink"/>
    <w:basedOn w:val="a1"/>
    <w:uiPriority w:val="99"/>
    <w:unhideWhenUsed/>
    <w:rsid w:val="004E13CD"/>
    <w:rPr>
      <w:color w:val="0000FF" w:themeColor="hyperlink"/>
      <w:u w:val="single"/>
    </w:rPr>
  </w:style>
  <w:style w:type="character" w:styleId="affc">
    <w:name w:val="Unresolved Mention"/>
    <w:basedOn w:val="a1"/>
    <w:uiPriority w:val="99"/>
    <w:semiHidden/>
    <w:unhideWhenUsed/>
    <w:rsid w:val="004E13CD"/>
    <w:rPr>
      <w:color w:val="605E5C"/>
      <w:shd w:val="clear" w:color="auto" w:fill="E1DFDD"/>
    </w:rPr>
  </w:style>
  <w:style w:type="table" w:customStyle="1" w:styleId="affd">
    <w:basedOn w:val="TableNormal0"/>
    <w:pPr>
      <w:spacing w:after="0" w:line="240" w:lineRule="auto"/>
    </w:pPr>
    <w:rPr>
      <w:rFonts w:ascii="Calibri" w:eastAsia="Calibri" w:hAnsi="Calibri" w:cs="Calibri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DEADA"/>
    </w:tcPr>
  </w:style>
  <w:style w:type="table" w:customStyle="1" w:styleId="affe">
    <w:basedOn w:val="TableNormal0"/>
    <w:pPr>
      <w:spacing w:after="0" w:line="240" w:lineRule="auto"/>
    </w:pPr>
    <w:rPr>
      <w:rFonts w:ascii="Calibri" w:eastAsia="Calibri" w:hAnsi="Calibri" w:cs="Calibri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DEADA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" TargetMode="External"/><Relationship Id="rId13" Type="http://schemas.openxmlformats.org/officeDocument/2006/relationships/hyperlink" Target="https://ethnomuseum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m.edsoo.ru/" TargetMode="External"/><Relationship Id="rId12" Type="http://schemas.openxmlformats.org/officeDocument/2006/relationships/hyperlink" Target="https://ethnomuseum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ethnomuseum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m.edso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td54guUT2x1nuF8FL9zPy3BGOw==">CgMxLjAyDmguNjByMzVxaWNkc3l1Mg5oLjY4aGZ5cnB5amlncTIJaC4zMGowemxsOAByITE2ZVIwV2hhRDBVY0hRMHJPQTRKZk83X1pZWXd1ckt0MQ==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23</Pages>
  <Words>10085</Words>
  <Characters>57489</Characters>
  <Application>Microsoft Office Word</Application>
  <DocSecurity>0</DocSecurity>
  <Lines>479</Lines>
  <Paragraphs>134</Paragraphs>
  <ScaleCrop>false</ScaleCrop>
  <Company/>
  <LinksUpToDate>false</LinksUpToDate>
  <CharactersWithSpaces>67440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user</cp:lastModifiedBy>
  <cp:revision>6</cp:revision>
  <dcterms:created xsi:type="dcterms:W3CDTF">2023-09-14T18:27:00Z</dcterms:created>
  <dcterms:modified xsi:type="dcterms:W3CDTF">2023-10-19T15:14:00Z</dcterms:modified>
</cp:coreProperties>
</file>